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1036" w:lineRule="exact"/>
      </w:pPr>
      <w:r>
        <w:rPr>
          <w:color w:val="FF0000"/>
        </w:rPr>
        <w:t>第</w:t>
      </w:r>
      <w:r>
        <w:rPr>
          <w:rFonts w:hint="eastAsia"/>
          <w:color w:val="FF0000"/>
        </w:rPr>
        <w:t>五</w:t>
      </w:r>
      <w:r>
        <w:rPr>
          <w:color w:val="FF0000"/>
        </w:rPr>
        <w:t>届高分子成型加工</w:t>
      </w:r>
    </w:p>
    <w:p>
      <w:pPr>
        <w:spacing w:before="317"/>
        <w:ind w:right="308"/>
        <w:jc w:val="center"/>
        <w:rPr>
          <w:rFonts w:ascii="等线" w:eastAsia="等线"/>
          <w:b/>
          <w:sz w:val="72"/>
        </w:rPr>
      </w:pPr>
      <w:r>
        <w:rPr>
          <w:rFonts w:hint="eastAsia" w:ascii="等线" w:eastAsia="等线"/>
          <w:b/>
          <w:color w:val="FF0000"/>
          <w:sz w:val="72"/>
        </w:rPr>
        <w:t>及其产业发展研讨会</w:t>
      </w:r>
    </w:p>
    <w:p>
      <w:pPr>
        <w:pStyle w:val="3"/>
        <w:tabs>
          <w:tab w:val="left" w:pos="3547"/>
        </w:tabs>
        <w:spacing w:before="224"/>
        <w:ind w:right="295"/>
        <w:rPr>
          <w:rFonts w:ascii="Microsoft JhengHei" w:eastAsia="Microsoft JhengHei"/>
        </w:rPr>
      </w:pPr>
      <w:r>
        <w:rPr>
          <w:rFonts w:ascii="Times New Roman" w:eastAsia="Times New Roman"/>
        </w:rPr>
        <w:t>20</w:t>
      </w:r>
      <w:r>
        <w:rPr>
          <w:rFonts w:ascii="Times New Roman" w:eastAsiaTheme="minorEastAsia"/>
        </w:rPr>
        <w:t xml:space="preserve">21 </w:t>
      </w:r>
      <w:r>
        <w:rPr>
          <w:rFonts w:hint="eastAsia" w:ascii="Microsoft JhengHei" w:eastAsia="Microsoft JhengHei"/>
        </w:rPr>
        <w:t xml:space="preserve">年 </w:t>
      </w:r>
      <w:r>
        <w:rPr>
          <w:rFonts w:ascii="Times New Roman" w:eastAsia="Times New Roman"/>
        </w:rPr>
        <w:t xml:space="preserve">5 </w:t>
      </w:r>
      <w:r>
        <w:rPr>
          <w:rFonts w:hint="eastAsia" w:ascii="Microsoft JhengHei" w:eastAsia="Microsoft JhengHei"/>
        </w:rPr>
        <w:t>月</w:t>
      </w:r>
      <w:r>
        <w:rPr>
          <w:rFonts w:hint="eastAsia" w:ascii="Microsoft JhengHei" w:eastAsia="Microsoft JhengHei"/>
          <w:spacing w:val="3"/>
        </w:rPr>
        <w:t xml:space="preserve"> </w:t>
      </w:r>
      <w:r>
        <w:rPr>
          <w:rFonts w:ascii="Times New Roman" w:eastAsia="Times New Roman"/>
        </w:rPr>
        <w:t>1</w:t>
      </w:r>
      <w:r>
        <w:rPr>
          <w:rFonts w:ascii="Times New Roman" w:eastAsiaTheme="minorEastAsia"/>
        </w:rPr>
        <w:t>4</w:t>
      </w:r>
      <w:r>
        <w:rPr>
          <w:rFonts w:ascii="Times New Roman" w:eastAsia="Times New Roman"/>
        </w:rPr>
        <w:t>-1</w:t>
      </w:r>
      <w:r>
        <w:rPr>
          <w:rFonts w:ascii="Times New Roman" w:eastAsiaTheme="minorEastAsia"/>
        </w:rPr>
        <w:t>6</w:t>
      </w:r>
      <w:r>
        <w:rPr>
          <w:rFonts w:ascii="Times New Roman" w:eastAsia="Times New Roman"/>
          <w:spacing w:val="1"/>
        </w:rPr>
        <w:t xml:space="preserve"> </w:t>
      </w:r>
      <w:r>
        <w:rPr>
          <w:rFonts w:hint="eastAsia" w:ascii="Microsoft JhengHei" w:eastAsia="Microsoft JhengHei"/>
        </w:rPr>
        <w:t>日</w:t>
      </w:r>
      <w:r>
        <w:rPr>
          <w:rFonts w:hint="eastAsia" w:ascii="Microsoft JhengHei" w:eastAsia="Microsoft JhengHei"/>
        </w:rPr>
        <w:tab/>
      </w:r>
      <w:r>
        <w:rPr>
          <w:rFonts w:hint="eastAsia" w:ascii="Microsoft JhengHei" w:eastAsia="Microsoft JhengHei"/>
        </w:rPr>
        <w:t>杭州</w:t>
      </w:r>
    </w:p>
    <w:p>
      <w:pPr>
        <w:pStyle w:val="6"/>
        <w:spacing w:before="5"/>
        <w:rPr>
          <w:rFonts w:ascii="Microsoft JhengHei"/>
          <w:b/>
          <w:sz w:val="20"/>
        </w:rPr>
      </w:pPr>
    </w:p>
    <w:p>
      <w:pPr>
        <w:spacing w:before="1"/>
        <w:ind w:right="293"/>
        <w:jc w:val="center"/>
        <w:rPr>
          <w:rFonts w:hint="eastAsia" w:ascii="等线"/>
          <w:b/>
          <w:sz w:val="20"/>
        </w:rPr>
      </w:pPr>
      <w:r>
        <w:rPr>
          <w:b/>
          <w:bCs/>
          <w:color w:val="FF0000"/>
        </w:rPr>
        <w:drawing>
          <wp:anchor distT="0" distB="0" distL="114300" distR="114300" simplePos="0" relativeHeight="251659264" behindDoc="0" locked="0" layoutInCell="1" allowOverlap="1">
            <wp:simplePos x="0" y="0"/>
            <wp:positionH relativeFrom="margin">
              <wp:posOffset>332740</wp:posOffset>
            </wp:positionH>
            <wp:positionV relativeFrom="paragraph">
              <wp:posOffset>842010</wp:posOffset>
            </wp:positionV>
            <wp:extent cx="5038725" cy="2879725"/>
            <wp:effectExtent l="0" t="0" r="9525"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extLst>
                        <a:ext uri="{28A0092B-C50C-407E-A947-70E740481C1C}">
                          <a14:useLocalDpi xmlns:a14="http://schemas.microsoft.com/office/drawing/2010/main" val="0"/>
                        </a:ext>
                      </a:extLst>
                    </a:blip>
                    <a:srcRect t="7728" b="6364"/>
                    <a:stretch>
                      <a:fillRect/>
                    </a:stretch>
                  </pic:blipFill>
                  <pic:spPr>
                    <a:xfrm>
                      <a:off x="0" y="0"/>
                      <a:ext cx="5038725" cy="2879725"/>
                    </a:xfrm>
                    <a:prstGeom prst="rect">
                      <a:avLst/>
                    </a:prstGeom>
                    <a:noFill/>
                    <a:ln>
                      <a:noFill/>
                    </a:ln>
                  </pic:spPr>
                </pic:pic>
              </a:graphicData>
            </a:graphic>
          </wp:anchor>
        </w:drawing>
      </w:r>
      <w:r>
        <w:rPr>
          <w:rFonts w:hint="eastAsia" w:ascii="等线" w:eastAsia="等线"/>
          <w:b/>
          <w:bCs/>
          <w:sz w:val="48"/>
        </w:rPr>
        <w:t>第</w:t>
      </w:r>
      <w:r>
        <w:rPr>
          <w:rFonts w:hint="eastAsia" w:ascii="等线" w:eastAsia="等线"/>
          <w:b/>
          <w:bCs/>
          <w:sz w:val="48"/>
          <w:lang w:eastAsia="zh-CN"/>
        </w:rPr>
        <w:t>二</w:t>
      </w:r>
      <w:r>
        <w:rPr>
          <w:rFonts w:hint="eastAsia" w:ascii="等线" w:eastAsia="等线"/>
          <w:b/>
          <w:bCs/>
          <w:sz w:val="48"/>
        </w:rPr>
        <w:t>轮通知</w:t>
      </w:r>
    </w:p>
    <w:p>
      <w:pPr>
        <w:pStyle w:val="6"/>
        <w:rPr>
          <w:rFonts w:ascii="等线"/>
          <w:b/>
          <w:sz w:val="20"/>
        </w:rPr>
      </w:pPr>
    </w:p>
    <w:p>
      <w:pPr>
        <w:pStyle w:val="6"/>
        <w:rPr>
          <w:rFonts w:ascii="等线"/>
          <w:b/>
          <w:sz w:val="20"/>
        </w:rPr>
      </w:pPr>
    </w:p>
    <w:p>
      <w:pPr>
        <w:pStyle w:val="6"/>
        <w:rPr>
          <w:rFonts w:hint="eastAsia" w:ascii="等线"/>
          <w:b/>
          <w:sz w:val="20"/>
        </w:rPr>
      </w:pPr>
    </w:p>
    <w:p>
      <w:pPr>
        <w:pStyle w:val="6"/>
        <w:spacing w:before="11"/>
        <w:rPr>
          <w:rFonts w:ascii="等线"/>
          <w:b/>
          <w:sz w:val="12"/>
        </w:rPr>
      </w:pPr>
    </w:p>
    <w:p>
      <w:pPr>
        <w:spacing w:line="537" w:lineRule="exact"/>
        <w:ind w:left="200"/>
        <w:rPr>
          <w:rFonts w:hint="default" w:ascii="Microsoft JhengHei" w:eastAsia="宋体"/>
          <w:b/>
          <w:sz w:val="32"/>
          <w:lang w:val="en-US" w:eastAsia="zh-CN"/>
        </w:rPr>
      </w:pPr>
      <w:r>
        <w:rPr>
          <w:rFonts w:hint="eastAsia" w:ascii="Microsoft JhengHei" w:eastAsia="Microsoft JhengHei"/>
          <w:b/>
          <w:sz w:val="32"/>
        </w:rPr>
        <w:t>主办单位：四川大学 高分子科学与工程学院</w:t>
      </w:r>
      <w:r>
        <w:rPr>
          <w:rFonts w:hint="eastAsia" w:ascii="Microsoft JhengHei"/>
          <w:b/>
          <w:sz w:val="32"/>
          <w:lang w:val="en-US" w:eastAsia="zh-CN"/>
        </w:rPr>
        <w:t xml:space="preserve">         </w:t>
      </w:r>
    </w:p>
    <w:p>
      <w:pPr>
        <w:spacing w:before="242" w:line="338" w:lineRule="auto"/>
        <w:ind w:left="200" w:right="-20" w:rightChars="0" w:firstLine="1605"/>
        <w:rPr>
          <w:rFonts w:hint="eastAsia" w:ascii="Microsoft JhengHei" w:eastAsia="Microsoft JhengHei"/>
          <w:b/>
          <w:sz w:val="32"/>
        </w:rPr>
      </w:pPr>
      <w:r>
        <w:rPr>
          <w:rFonts w:hint="eastAsia" w:ascii="Microsoft JhengHei" w:eastAsia="Microsoft JhengHei"/>
          <w:b/>
          <w:sz w:val="32"/>
        </w:rPr>
        <w:t>高分子材料工程国家重点实验室</w:t>
      </w:r>
    </w:p>
    <w:p>
      <w:pPr>
        <w:spacing w:before="242" w:line="338" w:lineRule="auto"/>
        <w:ind w:left="0" w:leftChars="0" w:right="-20" w:rightChars="0" w:firstLine="218" w:firstLineChars="68"/>
        <w:rPr>
          <w:rFonts w:hint="eastAsia" w:ascii="Microsoft JhengHei" w:eastAsia="Microsoft JhengHei"/>
          <w:b/>
          <w:sz w:val="32"/>
          <w:lang w:val="en-US" w:eastAsia="zh-CN"/>
        </w:rPr>
      </w:pPr>
      <w:r>
        <w:rPr>
          <w:rFonts w:hint="eastAsia" w:ascii="Microsoft JhengHei" w:eastAsia="Microsoft JhengHei"/>
          <w:b/>
          <w:sz w:val="32"/>
        </w:rPr>
        <w:t>承办单位：浙江工业大学</w:t>
      </w:r>
      <w:r>
        <w:rPr>
          <w:rFonts w:hint="eastAsia" w:ascii="Microsoft JhengHei" w:eastAsia="Microsoft JhengHei"/>
          <w:b/>
          <w:sz w:val="32"/>
          <w:lang w:val="en-US" w:eastAsia="zh-CN"/>
        </w:rPr>
        <w:t xml:space="preserve"> 材料科学与工程学院</w:t>
      </w:r>
    </w:p>
    <w:p>
      <w:pPr>
        <w:spacing w:before="242" w:line="338" w:lineRule="auto"/>
        <w:ind w:left="0" w:leftChars="0" w:right="-20" w:rightChars="0" w:firstLine="218" w:firstLineChars="68"/>
        <w:rPr>
          <w:rFonts w:hint="default" w:ascii="Microsoft JhengHei" w:eastAsia="Microsoft JhengHei"/>
          <w:b/>
          <w:sz w:val="32"/>
          <w:lang w:val="en-US" w:eastAsia="zh-CN"/>
        </w:rPr>
        <w:sectPr>
          <w:headerReference r:id="rId3" w:type="default"/>
          <w:type w:val="continuous"/>
          <w:pgSz w:w="11900" w:h="16850"/>
          <w:pgMar w:top="1580" w:right="1300" w:bottom="280" w:left="1600" w:header="720" w:footer="720" w:gutter="0"/>
          <w:cols w:space="720" w:num="1"/>
        </w:sectPr>
      </w:pPr>
      <w:r>
        <w:rPr>
          <w:rFonts w:hint="eastAsia" w:ascii="Microsoft JhengHei" w:eastAsia="Microsoft JhengHei"/>
          <w:b/>
          <w:sz w:val="32"/>
          <w:lang w:val="en-US" w:eastAsia="zh-CN"/>
        </w:rPr>
        <w:t>协办单位：杭州鑫桥会展有限公司</w:t>
      </w:r>
    </w:p>
    <w:p>
      <w:pPr>
        <w:pStyle w:val="6"/>
        <w:spacing w:before="5"/>
        <w:rPr>
          <w:rFonts w:ascii="Microsoft JhengHei"/>
          <w:b/>
          <w:sz w:val="12"/>
        </w:rPr>
      </w:pPr>
    </w:p>
    <w:p>
      <w:pPr>
        <w:tabs>
          <w:tab w:val="left" w:pos="724"/>
        </w:tabs>
        <w:spacing w:before="35"/>
        <w:ind w:right="152"/>
        <w:jc w:val="center"/>
        <w:rPr>
          <w:rFonts w:ascii="等线" w:eastAsia="等线"/>
          <w:b/>
          <w:sz w:val="36"/>
        </w:rPr>
      </w:pPr>
      <w:r>
        <w:rPr>
          <w:rFonts w:hint="eastAsia" w:ascii="等线" w:eastAsia="等线"/>
          <w:b/>
          <w:color w:val="0000FF"/>
          <w:sz w:val="36"/>
        </w:rPr>
        <w:t>概</w:t>
      </w:r>
      <w:r>
        <w:rPr>
          <w:rFonts w:hint="eastAsia" w:ascii="等线" w:eastAsia="等线"/>
          <w:b/>
          <w:color w:val="0000FF"/>
          <w:sz w:val="36"/>
        </w:rPr>
        <w:tab/>
      </w:r>
      <w:r>
        <w:rPr>
          <w:rFonts w:hint="eastAsia" w:ascii="等线" w:eastAsia="等线"/>
          <w:b/>
          <w:color w:val="0000FF"/>
          <w:sz w:val="36"/>
        </w:rPr>
        <w:t>况</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102" w:right="249" w:firstLine="476"/>
        <w:jc w:val="both"/>
        <w:textAlignment w:val="auto"/>
        <w:rPr>
          <w:rFonts w:hint="default" w:ascii="Times New Roman" w:hAnsi="Times New Roman" w:cs="Times New Roman"/>
          <w:color w:val="auto"/>
        </w:rPr>
      </w:pPr>
      <w:r>
        <w:rPr>
          <w:rFonts w:hint="default" w:ascii="Times New Roman" w:hAnsi="Times New Roman" w:cs="Times New Roman"/>
          <w:color w:val="auto"/>
        </w:rPr>
        <w:t>高分子材料从原料到</w:t>
      </w:r>
      <w:r>
        <w:rPr>
          <w:rFonts w:hint="default" w:ascii="Times New Roman" w:hAnsi="Times New Roman" w:cs="Times New Roman"/>
          <w:color w:val="auto"/>
          <w:lang w:eastAsia="zh-CN"/>
        </w:rPr>
        <w:t>应用的</w:t>
      </w:r>
      <w:r>
        <w:rPr>
          <w:rFonts w:hint="default" w:ascii="Times New Roman" w:hAnsi="Times New Roman" w:cs="Times New Roman"/>
          <w:color w:val="auto"/>
        </w:rPr>
        <w:t>制品</w:t>
      </w:r>
      <w:r>
        <w:rPr>
          <w:rFonts w:hint="default" w:ascii="Times New Roman" w:hAnsi="Times New Roman" w:cs="Times New Roman"/>
          <w:color w:val="auto"/>
          <w:lang w:eastAsia="zh-CN"/>
        </w:rPr>
        <w:t>离不开</w:t>
      </w:r>
      <w:r>
        <w:rPr>
          <w:rFonts w:hint="default" w:ascii="Times New Roman" w:hAnsi="Times New Roman" w:cs="Times New Roman"/>
          <w:color w:val="auto"/>
        </w:rPr>
        <w:t>高分子材料</w:t>
      </w:r>
      <w:r>
        <w:rPr>
          <w:rFonts w:hint="default" w:ascii="Times New Roman" w:hAnsi="Times New Roman" w:cs="Times New Roman"/>
          <w:color w:val="auto"/>
          <w:lang w:eastAsia="zh-CN"/>
        </w:rPr>
        <w:t>的</w:t>
      </w:r>
      <w:r>
        <w:rPr>
          <w:rFonts w:hint="default" w:ascii="Times New Roman" w:hAnsi="Times New Roman" w:cs="Times New Roman"/>
          <w:color w:val="auto"/>
        </w:rPr>
        <w:t>成型加工，成型加工也是体现材料特性和开发新材料的重要手段。以最低的成本、最省的能耗、最少产生废料和环境污染的方法和技术手段，获得质量</w:t>
      </w:r>
      <w:r>
        <w:rPr>
          <w:rFonts w:hint="default" w:ascii="Times New Roman" w:hAnsi="Times New Roman" w:cs="Times New Roman"/>
          <w:color w:val="auto"/>
          <w:lang w:eastAsia="zh-CN"/>
        </w:rPr>
        <w:t>优异的</w:t>
      </w:r>
      <w:r>
        <w:rPr>
          <w:rFonts w:hint="default" w:ascii="Times New Roman" w:hAnsi="Times New Roman" w:cs="Times New Roman"/>
          <w:color w:val="auto"/>
        </w:rPr>
        <w:t>高分子材料制品，是人们孜孜以求的目标。目前全世界每年超过</w:t>
      </w:r>
      <w:r>
        <w:rPr>
          <w:rFonts w:hint="default" w:ascii="Times New Roman" w:hAnsi="Times New Roman" w:eastAsia="Times New Roman" w:cs="Times New Roman"/>
          <w:color w:val="auto"/>
        </w:rPr>
        <w:t>3</w:t>
      </w:r>
      <w:r>
        <w:rPr>
          <w:rFonts w:hint="default" w:ascii="Times New Roman" w:hAnsi="Times New Roman" w:cs="Times New Roman"/>
          <w:color w:val="auto"/>
        </w:rPr>
        <w:t>亿吨合成高分子材料需要加工，产值高达</w:t>
      </w:r>
      <w:r>
        <w:rPr>
          <w:rFonts w:hint="default" w:ascii="Times New Roman" w:hAnsi="Times New Roman" w:eastAsia="Times New Roman" w:cs="Times New Roman"/>
          <w:color w:val="auto"/>
        </w:rPr>
        <w:t xml:space="preserve">3000 </w:t>
      </w:r>
      <w:r>
        <w:rPr>
          <w:rFonts w:hint="default" w:ascii="Times New Roman" w:hAnsi="Times New Roman" w:cs="Times New Roman"/>
          <w:color w:val="auto"/>
        </w:rPr>
        <w:t>多亿美元，相关从业人员</w:t>
      </w:r>
      <w:r>
        <w:rPr>
          <w:rFonts w:hint="default" w:ascii="Times New Roman" w:hAnsi="Times New Roman" w:eastAsia="Times New Roman" w:cs="Times New Roman"/>
          <w:color w:val="auto"/>
        </w:rPr>
        <w:t>700</w:t>
      </w:r>
      <w:r>
        <w:rPr>
          <w:rFonts w:hint="default" w:ascii="Times New Roman" w:hAnsi="Times New Roman" w:cs="Times New Roman"/>
          <w:color w:val="auto"/>
        </w:rPr>
        <w:t>余万人。</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102" w:right="249" w:firstLine="476"/>
        <w:jc w:val="both"/>
        <w:textAlignment w:val="auto"/>
        <w:rPr>
          <w:rFonts w:hint="default" w:ascii="Times New Roman" w:hAnsi="Times New Roman" w:cs="Times New Roman"/>
          <w:color w:val="auto"/>
        </w:rPr>
      </w:pPr>
      <w:r>
        <w:rPr>
          <w:rFonts w:hint="default" w:ascii="Times New Roman" w:hAnsi="Times New Roman" w:cs="Times New Roman"/>
          <w:color w:val="auto"/>
          <w:lang w:eastAsia="zh-CN"/>
        </w:rPr>
        <w:t>搭建</w:t>
      </w:r>
      <w:r>
        <w:rPr>
          <w:rFonts w:hint="default" w:ascii="Times New Roman" w:hAnsi="Times New Roman" w:cs="Times New Roman"/>
          <w:color w:val="auto"/>
        </w:rPr>
        <w:t>一个让相关人员参与交流</w:t>
      </w:r>
      <w:r>
        <w:rPr>
          <w:rFonts w:hint="default" w:ascii="Times New Roman" w:hAnsi="Times New Roman" w:cs="Times New Roman"/>
          <w:color w:val="auto"/>
          <w:lang w:eastAsia="zh-CN"/>
        </w:rPr>
        <w:t>探讨的</w:t>
      </w:r>
      <w:r>
        <w:rPr>
          <w:rFonts w:hint="default" w:ascii="Times New Roman" w:hAnsi="Times New Roman" w:cs="Times New Roman"/>
          <w:color w:val="auto"/>
        </w:rPr>
        <w:t>平台，</w:t>
      </w:r>
      <w:r>
        <w:rPr>
          <w:rFonts w:hint="default" w:ascii="Times New Roman" w:hAnsi="Times New Roman" w:cs="Times New Roman"/>
          <w:b/>
          <w:bCs/>
          <w:color w:val="auto"/>
        </w:rPr>
        <w:t>共同推动高分子材料加工新技术</w:t>
      </w:r>
      <w:r>
        <w:rPr>
          <w:rFonts w:hint="default" w:ascii="Times New Roman" w:hAnsi="Times New Roman" w:cs="Times New Roman"/>
          <w:b/>
          <w:bCs/>
          <w:color w:val="auto"/>
          <w:lang w:eastAsia="zh-CN"/>
        </w:rPr>
        <w:t>、</w:t>
      </w:r>
      <w:r>
        <w:rPr>
          <w:rFonts w:hint="default" w:ascii="Times New Roman" w:hAnsi="Times New Roman" w:cs="Times New Roman"/>
          <w:b/>
          <w:bCs/>
          <w:color w:val="auto"/>
        </w:rPr>
        <w:t>新方法</w:t>
      </w:r>
      <w:r>
        <w:rPr>
          <w:rFonts w:hint="default" w:ascii="Times New Roman" w:hAnsi="Times New Roman" w:cs="Times New Roman"/>
          <w:b/>
          <w:bCs/>
          <w:color w:val="auto"/>
          <w:lang w:eastAsia="zh-CN"/>
        </w:rPr>
        <w:t>及新工艺</w:t>
      </w:r>
      <w:r>
        <w:rPr>
          <w:rFonts w:hint="default" w:ascii="Times New Roman" w:hAnsi="Times New Roman" w:cs="Times New Roman"/>
          <w:b/>
          <w:bCs/>
          <w:color w:val="auto"/>
        </w:rPr>
        <w:t>的发展与应用，促进</w:t>
      </w:r>
      <w:r>
        <w:rPr>
          <w:rFonts w:hint="default" w:ascii="Times New Roman" w:hAnsi="Times New Roman" w:cs="Times New Roman"/>
          <w:b/>
          <w:bCs/>
          <w:color w:val="auto"/>
          <w:lang w:eastAsia="zh-CN"/>
        </w:rPr>
        <w:t>校企“</w:t>
      </w:r>
      <w:r>
        <w:rPr>
          <w:rFonts w:hint="default" w:ascii="Times New Roman" w:hAnsi="Times New Roman" w:cs="Times New Roman"/>
          <w:b/>
          <w:bCs/>
          <w:color w:val="auto"/>
        </w:rPr>
        <w:t>产学研</w:t>
      </w:r>
      <w:r>
        <w:rPr>
          <w:rFonts w:hint="default" w:ascii="Times New Roman" w:hAnsi="Times New Roman" w:cs="Times New Roman"/>
          <w:b/>
          <w:bCs/>
          <w:color w:val="auto"/>
          <w:lang w:eastAsia="zh-CN"/>
        </w:rPr>
        <w:t>”</w:t>
      </w:r>
      <w:r>
        <w:rPr>
          <w:rFonts w:hint="default" w:ascii="Times New Roman" w:hAnsi="Times New Roman" w:cs="Times New Roman"/>
          <w:b/>
          <w:bCs/>
          <w:color w:val="auto"/>
        </w:rPr>
        <w:t>合作，</w:t>
      </w:r>
      <w:r>
        <w:rPr>
          <w:rFonts w:hint="default" w:ascii="Times New Roman" w:hAnsi="Times New Roman" w:cs="Times New Roman"/>
          <w:b/>
          <w:bCs/>
          <w:color w:val="auto"/>
          <w:lang w:eastAsia="zh-CN"/>
        </w:rPr>
        <w:t>实现</w:t>
      </w:r>
      <w:r>
        <w:rPr>
          <w:rFonts w:hint="default" w:ascii="Times New Roman" w:hAnsi="Times New Roman" w:eastAsia="等线" w:cs="Times New Roman"/>
          <w:b/>
          <w:color w:val="auto"/>
        </w:rPr>
        <w:t>科技成果的产业化，推动我国高分子成型加工技术及其产业发展</w:t>
      </w:r>
      <w:r>
        <w:rPr>
          <w:rFonts w:hint="default" w:ascii="Times New Roman" w:hAnsi="Times New Roman" w:eastAsia="等线" w:cs="Times New Roman"/>
          <w:b/>
          <w:color w:val="auto"/>
          <w:lang w:eastAsia="zh-CN"/>
        </w:rPr>
        <w:t>，</w:t>
      </w:r>
      <w:r>
        <w:rPr>
          <w:rFonts w:hint="default" w:ascii="Times New Roman" w:hAnsi="Times New Roman" w:cs="Times New Roman"/>
          <w:b/>
          <w:bCs/>
          <w:color w:val="auto"/>
        </w:rPr>
        <w:t>做大做强相关产业，是所有从业人员的共同期望</w:t>
      </w:r>
      <w:r>
        <w:rPr>
          <w:rFonts w:hint="default" w:ascii="Times New Roman" w:hAnsi="Times New Roman" w:cs="Times New Roman"/>
          <w:color w:val="auto"/>
        </w:rPr>
        <w:t>。在国家自然科学基金委员会的支持下，由四川大学高分子科学与工程学院和高分子材料工程国家重点实验室发起，每两年召开一次的全国“高分子材料成型加工及其产业发展研讨会”应运而生。第一届会议于</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2013</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年</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5 月举行，迄今已先后在四川大学、东华理工大学成功召开</w:t>
      </w:r>
      <w:r>
        <w:rPr>
          <w:rFonts w:hint="default" w:ascii="Times New Roman" w:hAnsi="Times New Roman" w:cs="Times New Roman"/>
          <w:color w:val="auto"/>
          <w:lang w:eastAsia="zh-CN"/>
        </w:rPr>
        <w:t>四</w:t>
      </w:r>
      <w:r>
        <w:rPr>
          <w:rFonts w:hint="default" w:ascii="Times New Roman" w:hAnsi="Times New Roman" w:cs="Times New Roman"/>
          <w:color w:val="auto"/>
        </w:rPr>
        <w:t>届会议。</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102" w:right="220" w:firstLine="476"/>
        <w:jc w:val="both"/>
        <w:textAlignment w:val="auto"/>
        <w:rPr>
          <w:rFonts w:hint="default" w:ascii="Times New Roman" w:hAnsi="Times New Roman" w:cs="Times New Roman"/>
          <w:color w:val="auto"/>
        </w:rPr>
      </w:pPr>
      <w:r>
        <w:rPr>
          <w:rFonts w:hint="default" w:ascii="Times New Roman" w:hAnsi="Times New Roman" w:cs="Times New Roman"/>
          <w:color w:val="auto"/>
        </w:rPr>
        <w:t>第五届会议将于</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2021</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年</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5</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月</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14-16</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日在</w:t>
      </w:r>
      <w:r>
        <w:rPr>
          <w:rFonts w:hint="default" w:ascii="Times New Roman" w:hAnsi="Times New Roman" w:cs="Times New Roman"/>
          <w:color w:val="auto"/>
          <w:lang w:eastAsia="zh-CN"/>
        </w:rPr>
        <w:t>浙江杭州</w:t>
      </w:r>
      <w:r>
        <w:rPr>
          <w:rFonts w:hint="default" w:ascii="Times New Roman" w:hAnsi="Times New Roman" w:cs="Times New Roman"/>
          <w:color w:val="auto"/>
        </w:rPr>
        <w:t>举行。会议拟围绕当前高分子成型加工领域中科学研究与产业发展的热点、重点、难点和发展趋势等问题展开研讨，涉及近年来我国高分子成型加工领域中科学研究、技术创新、产业振兴及实际应用等方面所取得的创新成果和重要进展，同时也将涵盖国内外高分子成型加工领域的发展态势与最新进展。热烈欢迎全国各地的高分子专家学者、产业工作者和研究生同学踊跃参加。</w:t>
      </w:r>
    </w:p>
    <w:p>
      <w:pPr>
        <w:pStyle w:val="6"/>
      </w:pPr>
    </w:p>
    <w:p>
      <w:pPr>
        <w:pStyle w:val="6"/>
        <w:spacing w:before="5"/>
        <w:rPr>
          <w:sz w:val="19"/>
        </w:rPr>
      </w:pPr>
    </w:p>
    <w:p>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pPr>
      <w:r>
        <w:t>一、主办单位</w:t>
      </w:r>
    </w:p>
    <w:p>
      <w:pPr>
        <w:pStyle w:val="6"/>
        <w:keepNext w:val="0"/>
        <w:keepLines w:val="0"/>
        <w:pageBreakBefore w:val="0"/>
        <w:widowControl w:val="0"/>
        <w:kinsoku/>
        <w:wordWrap/>
        <w:overflowPunct/>
        <w:topLinePunct w:val="0"/>
        <w:autoSpaceDE w:val="0"/>
        <w:autoSpaceDN w:val="0"/>
        <w:bidi w:val="0"/>
        <w:adjustRightInd/>
        <w:snapToGrid/>
        <w:spacing w:before="144" w:line="360" w:lineRule="auto"/>
        <w:ind w:left="581" w:right="4926"/>
        <w:textAlignment w:val="auto"/>
      </w:pPr>
      <w:r>
        <w:t>四川大学 高分子科学与工程学院高分子材料工程国家重点实验室</w:t>
      </w:r>
    </w:p>
    <w:p>
      <w:pPr>
        <w:pStyle w:val="6"/>
        <w:spacing w:before="144" w:line="362" w:lineRule="auto"/>
        <w:ind w:right="4926"/>
      </w:pPr>
    </w:p>
    <w:p>
      <w:pPr>
        <w:pStyle w:val="4"/>
        <w:keepNext w:val="0"/>
        <w:keepLines w:val="0"/>
        <w:pageBreakBefore w:val="0"/>
        <w:widowControl w:val="0"/>
        <w:kinsoku/>
        <w:wordWrap/>
        <w:overflowPunct/>
        <w:topLinePunct w:val="0"/>
        <w:autoSpaceDE w:val="0"/>
        <w:autoSpaceDN w:val="0"/>
        <w:bidi w:val="0"/>
        <w:adjustRightInd/>
        <w:snapToGrid/>
        <w:spacing w:line="360" w:lineRule="auto"/>
        <w:textAlignment w:val="auto"/>
      </w:pPr>
      <w:r>
        <w:rPr>
          <w:rFonts w:hint="eastAsia"/>
          <w:lang w:eastAsia="zh-CN"/>
        </w:rPr>
        <w:t>二</w:t>
      </w:r>
      <w:r>
        <w:t>、</w:t>
      </w:r>
      <w:r>
        <w:rPr>
          <w:rFonts w:hint="eastAsia"/>
          <w:lang w:eastAsia="zh-CN"/>
        </w:rPr>
        <w:t>承办</w:t>
      </w:r>
      <w:r>
        <w:t>单位</w:t>
      </w:r>
    </w:p>
    <w:p>
      <w:pPr>
        <w:pStyle w:val="6"/>
        <w:keepNext w:val="0"/>
        <w:keepLines w:val="0"/>
        <w:pageBreakBefore w:val="0"/>
        <w:widowControl w:val="0"/>
        <w:kinsoku/>
        <w:wordWrap/>
        <w:overflowPunct/>
        <w:topLinePunct w:val="0"/>
        <w:autoSpaceDE w:val="0"/>
        <w:autoSpaceDN w:val="0"/>
        <w:bidi w:val="0"/>
        <w:adjustRightInd/>
        <w:snapToGrid/>
        <w:spacing w:before="144" w:line="360" w:lineRule="auto"/>
        <w:ind w:left="581" w:right="4600" w:rightChars="0"/>
        <w:textAlignment w:val="auto"/>
        <w:rPr>
          <w:rFonts w:hint="eastAsia"/>
          <w:lang w:val="en-US" w:eastAsia="zh-CN"/>
        </w:rPr>
      </w:pPr>
      <w:r>
        <w:rPr>
          <w:rFonts w:hint="eastAsia"/>
          <w:lang w:eastAsia="zh-CN"/>
        </w:rPr>
        <w:t>浙江工业大学</w:t>
      </w:r>
      <w:r>
        <w:rPr>
          <w:rFonts w:hint="eastAsia"/>
          <w:lang w:val="en-US" w:eastAsia="zh-CN"/>
        </w:rPr>
        <w:t xml:space="preserve"> 材料科学与工程学院</w:t>
      </w:r>
    </w:p>
    <w:p>
      <w:pPr>
        <w:pStyle w:val="6"/>
        <w:spacing w:before="144" w:line="362" w:lineRule="auto"/>
        <w:ind w:left="581" w:right="4600" w:rightChars="0"/>
        <w:rPr>
          <w:rFonts w:hint="default"/>
          <w:lang w:val="en-US" w:eastAsia="zh-CN"/>
        </w:rPr>
      </w:pPr>
    </w:p>
    <w:p>
      <w:pPr>
        <w:pStyle w:val="6"/>
      </w:pPr>
    </w:p>
    <w:p>
      <w:pPr>
        <w:tabs>
          <w:tab w:val="left" w:pos="720"/>
        </w:tabs>
        <w:spacing w:line="360" w:lineRule="auto"/>
        <w:ind w:right="120"/>
        <w:jc w:val="both"/>
        <w:rPr>
          <w:rFonts w:ascii="黑体" w:hAnsi="黑体" w:eastAsia="黑体"/>
          <w:b/>
          <w:sz w:val="30"/>
          <w:szCs w:val="30"/>
        </w:rPr>
      </w:pPr>
      <w:r>
        <w:rPr>
          <w:rFonts w:hint="eastAsia" w:ascii="黑体" w:hAnsi="黑体" w:eastAsia="黑体"/>
          <w:b/>
          <w:sz w:val="30"/>
          <w:szCs w:val="30"/>
        </w:rPr>
        <w:t>三、协办单位</w:t>
      </w:r>
    </w:p>
    <w:p>
      <w:pPr>
        <w:spacing w:line="360" w:lineRule="auto"/>
        <w:ind w:firstLine="720" w:firstLineChars="300"/>
        <w:jc w:val="both"/>
        <w:rPr>
          <w:rFonts w:hint="eastAsia" w:eastAsia="黑体"/>
          <w:b/>
          <w:sz w:val="30"/>
          <w:szCs w:val="30"/>
        </w:rPr>
      </w:pPr>
      <w:r>
        <w:rPr>
          <w:rFonts w:hint="eastAsia"/>
          <w:sz w:val="24"/>
          <w:szCs w:val="24"/>
          <w:lang w:val="en-US" w:eastAsia="zh-CN"/>
        </w:rPr>
        <w:t>杭州鑫桥会展有限公司</w:t>
      </w:r>
    </w:p>
    <w:p>
      <w:pPr>
        <w:spacing w:line="360" w:lineRule="auto"/>
        <w:jc w:val="both"/>
        <w:rPr>
          <w:rFonts w:eastAsia="黑体"/>
          <w:b/>
          <w:sz w:val="30"/>
          <w:szCs w:val="30"/>
        </w:rPr>
      </w:pPr>
      <w:r>
        <w:rPr>
          <w:rFonts w:hint="eastAsia" w:eastAsia="黑体"/>
          <w:b/>
          <w:sz w:val="30"/>
          <w:szCs w:val="30"/>
        </w:rPr>
        <w:t>四</w:t>
      </w:r>
      <w:r>
        <w:rPr>
          <w:rFonts w:eastAsia="黑体"/>
          <w:b/>
          <w:sz w:val="30"/>
          <w:szCs w:val="30"/>
        </w:rPr>
        <w:t>、会议组织机构</w:t>
      </w:r>
    </w:p>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default" w:eastAsia="宋体"/>
          <w:color w:val="auto"/>
          <w:sz w:val="24"/>
          <w:lang w:val="en-US" w:eastAsia="zh-CN"/>
        </w:rPr>
      </w:pPr>
      <w:r>
        <w:rPr>
          <w:rFonts w:eastAsia="黑体"/>
          <w:b/>
          <w:bCs/>
          <w:color w:val="auto"/>
          <w:sz w:val="24"/>
          <w:szCs w:val="24"/>
        </w:rPr>
        <w:t>大会主席</w:t>
      </w:r>
      <w:r>
        <w:rPr>
          <w:rFonts w:hint="eastAsia"/>
          <w:b/>
          <w:bCs/>
          <w:color w:val="auto"/>
          <w:sz w:val="24"/>
          <w:szCs w:val="24"/>
        </w:rPr>
        <w:t>：</w:t>
      </w:r>
      <w:r>
        <w:rPr>
          <w:color w:val="auto"/>
          <w:sz w:val="24"/>
          <w:szCs w:val="24"/>
        </w:rPr>
        <w:t>傅强</w:t>
      </w:r>
    </w:p>
    <w:p>
      <w:pPr>
        <w:keepNext w:val="0"/>
        <w:keepLines w:val="0"/>
        <w:pageBreakBefore w:val="0"/>
        <w:widowControl w:val="0"/>
        <w:kinsoku/>
        <w:wordWrap/>
        <w:overflowPunct/>
        <w:topLinePunct w:val="0"/>
        <w:autoSpaceDE w:val="0"/>
        <w:autoSpaceDN w:val="0"/>
        <w:bidi w:val="0"/>
        <w:adjustRightInd/>
        <w:snapToGrid/>
        <w:spacing w:before="57" w:line="440" w:lineRule="exact"/>
        <w:ind w:right="5048"/>
        <w:jc w:val="both"/>
        <w:textAlignment w:val="auto"/>
        <w:rPr>
          <w:color w:val="auto"/>
          <w:sz w:val="24"/>
        </w:rPr>
      </w:pPr>
      <w:r>
        <w:rPr>
          <w:rFonts w:hint="eastAsia" w:ascii="等线" w:eastAsia="等线"/>
          <w:b/>
          <w:color w:val="auto"/>
          <w:sz w:val="24"/>
        </w:rPr>
        <w:t>学术委员会</w:t>
      </w:r>
      <w:r>
        <w:rPr>
          <w:color w:val="auto"/>
          <w:sz w:val="24"/>
        </w:rPr>
        <w:t xml:space="preserve">（按姓氏笔画为序） </w:t>
      </w:r>
    </w:p>
    <w:p>
      <w:pPr>
        <w:keepNext w:val="0"/>
        <w:keepLines w:val="0"/>
        <w:pageBreakBefore w:val="0"/>
        <w:widowControl w:val="0"/>
        <w:kinsoku/>
        <w:wordWrap/>
        <w:overflowPunct/>
        <w:topLinePunct w:val="0"/>
        <w:autoSpaceDE w:val="0"/>
        <w:autoSpaceDN w:val="0"/>
        <w:bidi w:val="0"/>
        <w:adjustRightInd/>
        <w:snapToGrid/>
        <w:spacing w:before="57" w:line="440" w:lineRule="exact"/>
        <w:ind w:right="5048"/>
        <w:jc w:val="both"/>
        <w:textAlignment w:val="auto"/>
        <w:rPr>
          <w:color w:val="auto"/>
          <w:sz w:val="24"/>
        </w:rPr>
      </w:pPr>
      <w:r>
        <w:rPr>
          <w:rFonts w:hint="eastAsia" w:ascii="Microsoft JhengHei" w:eastAsia="Microsoft JhengHei"/>
          <w:b/>
          <w:color w:val="auto"/>
          <w:sz w:val="24"/>
        </w:rPr>
        <w:t xml:space="preserve">主 任： </w:t>
      </w:r>
      <w:r>
        <w:rPr>
          <w:color w:val="auto"/>
          <w:sz w:val="24"/>
        </w:rPr>
        <w:t>蹇锡高</w:t>
      </w:r>
    </w:p>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color w:val="auto"/>
          <w:sz w:val="24"/>
        </w:rPr>
      </w:pPr>
      <w:r>
        <w:rPr>
          <w:rFonts w:hint="eastAsia" w:ascii="Microsoft JhengHei" w:eastAsia="Microsoft JhengHei"/>
          <w:b/>
          <w:color w:val="auto"/>
          <w:sz w:val="24"/>
        </w:rPr>
        <w:t>副主任：</w:t>
      </w:r>
      <w:r>
        <w:rPr>
          <w:color w:val="auto"/>
          <w:sz w:val="24"/>
          <w:szCs w:val="24"/>
        </w:rPr>
        <w:t>朱美芳</w:t>
      </w:r>
      <w:r>
        <w:rPr>
          <w:rFonts w:hint="default"/>
          <w:color w:val="auto"/>
          <w:sz w:val="24"/>
          <w:szCs w:val="24"/>
          <w:lang w:val="en-US"/>
        </w:rPr>
        <w:t xml:space="preserve"> </w:t>
      </w:r>
      <w:r>
        <w:rPr>
          <w:color w:val="auto"/>
          <w:sz w:val="24"/>
          <w:szCs w:val="24"/>
        </w:rPr>
        <w:t>陈学思</w:t>
      </w:r>
      <w:r>
        <w:rPr>
          <w:rFonts w:hint="default"/>
          <w:color w:val="auto"/>
          <w:sz w:val="24"/>
          <w:szCs w:val="24"/>
          <w:lang w:val="en-US"/>
        </w:rPr>
        <w:t xml:space="preserve"> </w:t>
      </w:r>
      <w:r>
        <w:rPr>
          <w:color w:val="auto"/>
          <w:sz w:val="24"/>
          <w:szCs w:val="24"/>
        </w:rPr>
        <w:t>瞿金平 殷敬华 黄 锐</w:t>
      </w:r>
    </w:p>
    <w:p>
      <w:pPr>
        <w:pStyle w:val="6"/>
        <w:keepNext w:val="0"/>
        <w:keepLines w:val="0"/>
        <w:pageBreakBefore w:val="0"/>
        <w:widowControl w:val="0"/>
        <w:kinsoku/>
        <w:wordWrap/>
        <w:overflowPunct/>
        <w:topLinePunct w:val="0"/>
        <w:autoSpaceDE w:val="0"/>
        <w:autoSpaceDN w:val="0"/>
        <w:bidi w:val="0"/>
        <w:adjustRightInd/>
        <w:snapToGrid/>
        <w:spacing w:before="24" w:line="440" w:lineRule="exact"/>
        <w:jc w:val="both"/>
        <w:textAlignment w:val="auto"/>
        <w:rPr>
          <w:color w:val="auto"/>
        </w:rPr>
      </w:pPr>
      <w:r>
        <w:rPr>
          <w:rFonts w:hint="eastAsia" w:ascii="Microsoft JhengHei" w:eastAsia="Microsoft JhengHei"/>
          <w:b/>
          <w:color w:val="auto"/>
        </w:rPr>
        <w:t>委员：</w:t>
      </w:r>
      <w:r>
        <w:rPr>
          <w:color w:val="auto"/>
        </w:rPr>
        <w:t xml:space="preserve">于中振 马 </w:t>
      </w:r>
      <w:r>
        <w:rPr>
          <w:rFonts w:hint="eastAsia"/>
          <w:color w:val="auto"/>
          <w:lang w:val="en-US" w:eastAsia="zh-CN"/>
        </w:rPr>
        <w:t xml:space="preserve"> </w:t>
      </w:r>
      <w:r>
        <w:rPr>
          <w:color w:val="auto"/>
        </w:rPr>
        <w:t xml:space="preserve">劲 王笃金 冯嘉春 乔金樑 刘天西 吉继亮 向 明 </w:t>
      </w:r>
      <w:r>
        <w:rPr>
          <w:rFonts w:hint="eastAsia"/>
          <w:color w:val="auto"/>
          <w:lang w:val="en-US" w:eastAsia="zh-CN"/>
        </w:rPr>
        <w:t xml:space="preserve"> </w:t>
      </w:r>
      <w:r>
        <w:rPr>
          <w:color w:val="auto"/>
        </w:rPr>
        <w:t>孙难见</w:t>
      </w:r>
    </w:p>
    <w:p>
      <w:pPr>
        <w:pStyle w:val="6"/>
        <w:keepNext w:val="0"/>
        <w:keepLines w:val="0"/>
        <w:pageBreakBefore w:val="0"/>
        <w:widowControl w:val="0"/>
        <w:kinsoku/>
        <w:wordWrap/>
        <w:overflowPunct/>
        <w:topLinePunct w:val="0"/>
        <w:autoSpaceDE w:val="0"/>
        <w:autoSpaceDN w:val="0"/>
        <w:bidi w:val="0"/>
        <w:adjustRightInd/>
        <w:snapToGrid/>
        <w:spacing w:before="106" w:line="440" w:lineRule="exact"/>
        <w:ind w:right="112" w:firstLine="720" w:firstLineChars="300"/>
        <w:jc w:val="both"/>
        <w:textAlignment w:val="auto"/>
        <w:rPr>
          <w:color w:val="auto"/>
        </w:rPr>
      </w:pPr>
      <w:r>
        <w:rPr>
          <w:color w:val="auto"/>
        </w:rPr>
        <w:t xml:space="preserve">张立群 李光宪 李良彬 李忠明 李勇进 杨鸣波 芦 艾 </w:t>
      </w:r>
      <w:r>
        <w:rPr>
          <w:rFonts w:hint="eastAsia"/>
          <w:color w:val="auto"/>
          <w:lang w:val="en-US" w:eastAsia="zh-CN"/>
        </w:rPr>
        <w:t xml:space="preserve"> </w:t>
      </w:r>
      <w:r>
        <w:rPr>
          <w:color w:val="auto"/>
        </w:rPr>
        <w:t>陈义旺</w:t>
      </w:r>
      <w:r>
        <w:rPr>
          <w:rFonts w:hint="eastAsia"/>
          <w:color w:val="auto"/>
          <w:lang w:val="en-US" w:eastAsia="zh-CN"/>
        </w:rPr>
        <w:t xml:space="preserve"> </w:t>
      </w:r>
      <w:r>
        <w:rPr>
          <w:color w:val="auto"/>
        </w:rPr>
        <w:t xml:space="preserve">陈旭东 </w:t>
      </w:r>
    </w:p>
    <w:p>
      <w:pPr>
        <w:pStyle w:val="6"/>
        <w:keepNext w:val="0"/>
        <w:keepLines w:val="0"/>
        <w:pageBreakBefore w:val="0"/>
        <w:widowControl w:val="0"/>
        <w:kinsoku/>
        <w:wordWrap/>
        <w:overflowPunct/>
        <w:topLinePunct w:val="0"/>
        <w:autoSpaceDE w:val="0"/>
        <w:autoSpaceDN w:val="0"/>
        <w:bidi w:val="0"/>
        <w:adjustRightInd/>
        <w:snapToGrid/>
        <w:spacing w:before="106" w:line="440" w:lineRule="exact"/>
        <w:ind w:right="112" w:firstLine="720" w:firstLineChars="300"/>
        <w:jc w:val="both"/>
        <w:textAlignment w:val="auto"/>
        <w:rPr>
          <w:color w:val="auto"/>
        </w:rPr>
      </w:pPr>
      <w:r>
        <w:rPr>
          <w:color w:val="auto"/>
        </w:rPr>
        <w:t xml:space="preserve">郑安呐 郑 强 </w:t>
      </w:r>
      <w:r>
        <w:rPr>
          <w:rFonts w:hint="eastAsia"/>
          <w:color w:val="auto"/>
          <w:lang w:val="en-US" w:eastAsia="zh-CN"/>
        </w:rPr>
        <w:t xml:space="preserve"> </w:t>
      </w:r>
      <w:r>
        <w:rPr>
          <w:color w:val="auto"/>
        </w:rPr>
        <w:t>罗</w:t>
      </w:r>
      <w:r>
        <w:rPr>
          <w:rFonts w:hint="eastAsia"/>
          <w:color w:val="auto"/>
          <w:lang w:eastAsia="zh-CN"/>
        </w:rPr>
        <w:t>忠</w:t>
      </w:r>
      <w:r>
        <w:rPr>
          <w:color w:val="auto"/>
        </w:rPr>
        <w:t>富 柳和生 俞 炜  胡汉杰 郭少云</w:t>
      </w:r>
      <w:r>
        <w:rPr>
          <w:rFonts w:hint="eastAsia"/>
          <w:color w:val="auto"/>
          <w:lang w:val="en-US" w:eastAsia="zh-CN"/>
        </w:rPr>
        <w:t xml:space="preserve"> </w:t>
      </w:r>
      <w:r>
        <w:rPr>
          <w:color w:val="auto"/>
        </w:rPr>
        <w:t xml:space="preserve">盛 京 </w:t>
      </w:r>
      <w:r>
        <w:rPr>
          <w:rFonts w:hint="eastAsia"/>
          <w:color w:val="auto"/>
          <w:lang w:val="en-US" w:eastAsia="zh-CN"/>
        </w:rPr>
        <w:t xml:space="preserve"> </w:t>
      </w:r>
      <w:r>
        <w:rPr>
          <w:color w:val="auto"/>
        </w:rPr>
        <w:t xml:space="preserve">章明秋 </w:t>
      </w:r>
    </w:p>
    <w:p>
      <w:pPr>
        <w:pStyle w:val="6"/>
        <w:keepNext w:val="0"/>
        <w:keepLines w:val="0"/>
        <w:pageBreakBefore w:val="0"/>
        <w:widowControl w:val="0"/>
        <w:kinsoku/>
        <w:wordWrap/>
        <w:overflowPunct/>
        <w:topLinePunct w:val="0"/>
        <w:autoSpaceDE w:val="0"/>
        <w:autoSpaceDN w:val="0"/>
        <w:bidi w:val="0"/>
        <w:adjustRightInd/>
        <w:snapToGrid/>
        <w:spacing w:before="106" w:line="440" w:lineRule="exact"/>
        <w:ind w:right="112" w:firstLine="720" w:firstLineChars="300"/>
        <w:jc w:val="both"/>
        <w:textAlignment w:val="auto"/>
        <w:rPr>
          <w:color w:val="auto"/>
        </w:rPr>
      </w:pPr>
      <w:r>
        <w:rPr>
          <w:color w:val="auto"/>
        </w:rPr>
        <w:t>董建华 解孝林 黄汉雄</w:t>
      </w:r>
    </w:p>
    <w:p>
      <w:pPr>
        <w:keepNext w:val="0"/>
        <w:keepLines w:val="0"/>
        <w:pageBreakBefore w:val="0"/>
        <w:widowControl w:val="0"/>
        <w:tabs>
          <w:tab w:val="center" w:pos="4500"/>
        </w:tabs>
        <w:kinsoku/>
        <w:wordWrap/>
        <w:overflowPunct/>
        <w:topLinePunct w:val="0"/>
        <w:autoSpaceDE w:val="0"/>
        <w:autoSpaceDN w:val="0"/>
        <w:bidi w:val="0"/>
        <w:adjustRightInd/>
        <w:snapToGrid/>
        <w:spacing w:line="440" w:lineRule="exact"/>
        <w:ind w:right="1280"/>
        <w:jc w:val="both"/>
        <w:textAlignment w:val="auto"/>
        <w:rPr>
          <w:rFonts w:hint="eastAsia" w:eastAsia="宋体"/>
          <w:b/>
          <w:color w:val="auto"/>
          <w:sz w:val="24"/>
          <w:szCs w:val="24"/>
          <w:lang w:eastAsia="zh-CN"/>
        </w:rPr>
      </w:pPr>
      <w:r>
        <w:rPr>
          <w:rFonts w:eastAsia="黑体"/>
          <w:b/>
          <w:color w:val="auto"/>
          <w:sz w:val="24"/>
          <w:szCs w:val="24"/>
        </w:rPr>
        <w:t>组织委员会</w:t>
      </w:r>
      <w:r>
        <w:rPr>
          <w:color w:val="auto"/>
          <w:sz w:val="24"/>
        </w:rPr>
        <w:t>（按姓氏笔画为序）</w:t>
      </w:r>
      <w:r>
        <w:rPr>
          <w:rFonts w:hint="eastAsia"/>
          <w:color w:val="auto"/>
          <w:sz w:val="24"/>
          <w:lang w:eastAsia="zh-CN"/>
        </w:rPr>
        <w:tab/>
      </w:r>
      <w:bookmarkStart w:id="0" w:name="_GoBack"/>
      <w:bookmarkEnd w:id="0"/>
    </w:p>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default" w:eastAsia="宋体"/>
          <w:color w:val="auto"/>
          <w:sz w:val="24"/>
          <w:szCs w:val="24"/>
          <w:lang w:val="en-US" w:eastAsia="zh-CN"/>
        </w:rPr>
      </w:pPr>
      <w:r>
        <w:rPr>
          <w:b/>
          <w:color w:val="auto"/>
          <w:sz w:val="24"/>
          <w:szCs w:val="24"/>
        </w:rPr>
        <w:t>主任</w:t>
      </w:r>
      <w:r>
        <w:rPr>
          <w:color w:val="auto"/>
          <w:sz w:val="24"/>
          <w:szCs w:val="24"/>
        </w:rPr>
        <w:t>：</w:t>
      </w:r>
      <w:r>
        <w:rPr>
          <w:rFonts w:hint="eastAsia"/>
          <w:color w:val="auto"/>
          <w:sz w:val="24"/>
          <w:szCs w:val="24"/>
          <w:lang w:val="en-US" w:eastAsia="zh-CN"/>
        </w:rPr>
        <w:t>王 旭 钟明强</w:t>
      </w:r>
    </w:p>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eastAsia"/>
          <w:color w:val="auto"/>
          <w:sz w:val="24"/>
          <w:szCs w:val="24"/>
          <w:lang w:val="en-US" w:eastAsia="zh-CN"/>
        </w:rPr>
      </w:pPr>
      <w:r>
        <w:rPr>
          <w:b/>
          <w:color w:val="auto"/>
          <w:sz w:val="24"/>
          <w:szCs w:val="24"/>
        </w:rPr>
        <w:t>委员</w:t>
      </w:r>
      <w:r>
        <w:rPr>
          <w:color w:val="auto"/>
          <w:sz w:val="24"/>
          <w:szCs w:val="24"/>
        </w:rPr>
        <w:t>：</w:t>
      </w:r>
      <w:r>
        <w:rPr>
          <w:rFonts w:hint="eastAsia"/>
          <w:color w:val="auto"/>
          <w:sz w:val="24"/>
          <w:szCs w:val="24"/>
          <w:lang w:val="en-US" w:eastAsia="zh-CN"/>
        </w:rPr>
        <w:t>马 猛  冯 杰 杨晋涛 陈 思 况太荣  陈 枫</w:t>
      </w:r>
      <w:r>
        <w:rPr>
          <w:color w:val="auto"/>
          <w:sz w:val="24"/>
          <w:szCs w:val="24"/>
        </w:rPr>
        <w:t xml:space="preserve"> </w:t>
      </w:r>
      <w:r>
        <w:rPr>
          <w:rFonts w:hint="eastAsia"/>
          <w:color w:val="auto"/>
          <w:sz w:val="24"/>
          <w:szCs w:val="24"/>
          <w:lang w:val="en-US" w:eastAsia="zh-CN"/>
        </w:rPr>
        <w:t xml:space="preserve"> 何荟文 周 密 范 萍 </w:t>
      </w:r>
      <w:r>
        <w:rPr>
          <w:rFonts w:hint="eastAsia"/>
          <w:color w:val="auto"/>
          <w:sz w:val="24"/>
          <w:szCs w:val="24"/>
          <w:lang w:eastAsia="zh-CN"/>
        </w:rPr>
        <w:t>徐立新</w:t>
      </w:r>
    </w:p>
    <w:p>
      <w:pPr>
        <w:keepNext w:val="0"/>
        <w:keepLines w:val="0"/>
        <w:pageBreakBefore w:val="0"/>
        <w:widowControl w:val="0"/>
        <w:kinsoku/>
        <w:wordWrap/>
        <w:overflowPunct/>
        <w:topLinePunct w:val="0"/>
        <w:autoSpaceDE w:val="0"/>
        <w:autoSpaceDN w:val="0"/>
        <w:bidi w:val="0"/>
        <w:adjustRightInd/>
        <w:snapToGrid/>
        <w:spacing w:line="440" w:lineRule="exact"/>
        <w:jc w:val="both"/>
        <w:textAlignment w:val="auto"/>
        <w:rPr>
          <w:rFonts w:hint="default"/>
          <w:color w:val="FF0000"/>
          <w:sz w:val="24"/>
          <w:szCs w:val="24"/>
          <w:lang w:val="en-US" w:eastAsia="zh-CN"/>
        </w:rPr>
      </w:pPr>
    </w:p>
    <w:p>
      <w:pPr>
        <w:pStyle w:val="4"/>
        <w:keepNext w:val="0"/>
        <w:keepLines w:val="0"/>
        <w:pageBreakBefore w:val="0"/>
        <w:widowControl w:val="0"/>
        <w:kinsoku/>
        <w:wordWrap/>
        <w:overflowPunct/>
        <w:topLinePunct w:val="0"/>
        <w:autoSpaceDE w:val="0"/>
        <w:autoSpaceDN w:val="0"/>
        <w:bidi w:val="0"/>
        <w:adjustRightInd/>
        <w:snapToGrid/>
        <w:spacing w:before="120"/>
        <w:ind w:left="0" w:leftChars="0" w:firstLine="0" w:firstLineChars="0"/>
        <w:textAlignment w:val="auto"/>
      </w:pPr>
      <w:r>
        <w:rPr>
          <w:rFonts w:hint="eastAsia"/>
          <w:lang w:eastAsia="zh-CN"/>
        </w:rPr>
        <w:t>五</w:t>
      </w:r>
      <w:r>
        <w:t>、主要议题</w:t>
      </w:r>
    </w:p>
    <w:p>
      <w:pPr>
        <w:pStyle w:val="6"/>
        <w:keepNext w:val="0"/>
        <w:keepLines w:val="0"/>
        <w:pageBreakBefore w:val="0"/>
        <w:widowControl w:val="0"/>
        <w:kinsoku/>
        <w:wordWrap/>
        <w:overflowPunct/>
        <w:topLinePunct w:val="0"/>
        <w:autoSpaceDE w:val="0"/>
        <w:autoSpaceDN w:val="0"/>
        <w:bidi w:val="0"/>
        <w:adjustRightInd/>
        <w:snapToGrid/>
        <w:spacing w:before="120" w:line="360" w:lineRule="auto"/>
        <w:ind w:firstLine="480" w:firstLineChars="200"/>
        <w:textAlignment w:val="auto"/>
        <w:rPr>
          <w:color w:val="auto"/>
        </w:rPr>
      </w:pPr>
      <w:r>
        <w:rPr>
          <w:color w:val="auto"/>
        </w:rPr>
        <w:t>主题</w:t>
      </w:r>
      <w:r>
        <w:rPr>
          <w:rFonts w:hint="default"/>
          <w:color w:val="auto"/>
          <w:lang w:val="en-US"/>
        </w:rPr>
        <w:t xml:space="preserve"> </w:t>
      </w:r>
      <w:r>
        <w:rPr>
          <w:rFonts w:ascii="Times New Roman" w:eastAsia="Times New Roman"/>
          <w:color w:val="auto"/>
        </w:rPr>
        <w:t>A</w:t>
      </w:r>
      <w:r>
        <w:rPr>
          <w:color w:val="auto"/>
        </w:rPr>
        <w:t>：高分子新材料与改性</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480" w:leftChars="218" w:right="4594" w:firstLine="0" w:firstLineChars="0"/>
        <w:textAlignment w:val="auto"/>
        <w:rPr>
          <w:rFonts w:hint="eastAsia"/>
          <w:color w:val="auto"/>
          <w:spacing w:val="-20"/>
          <w:lang w:eastAsia="zh-CN"/>
        </w:rPr>
      </w:pPr>
      <w:r>
        <w:rPr>
          <w:color w:val="auto"/>
          <w:spacing w:val="-20"/>
        </w:rPr>
        <w:t xml:space="preserve">主题 </w:t>
      </w:r>
      <w:r>
        <w:rPr>
          <w:rFonts w:ascii="Times New Roman" w:eastAsia="Times New Roman"/>
          <w:color w:val="auto"/>
        </w:rPr>
        <w:t>B</w:t>
      </w:r>
      <w:r>
        <w:rPr>
          <w:color w:val="auto"/>
          <w:spacing w:val="-2"/>
        </w:rPr>
        <w:t>：高分子加工新原理与新技术</w:t>
      </w:r>
      <w:r>
        <w:rPr>
          <w:rFonts w:hint="eastAsia"/>
          <w:color w:val="auto"/>
          <w:spacing w:val="-20"/>
          <w:lang w:eastAsia="zh-CN"/>
        </w:rPr>
        <w:t>主题</w:t>
      </w:r>
      <w:r>
        <w:rPr>
          <w:rFonts w:hint="eastAsia"/>
          <w:color w:val="auto"/>
          <w:spacing w:val="-20"/>
          <w:lang w:val="en-US" w:eastAsia="zh-CN"/>
        </w:rPr>
        <w:t xml:space="preserve"> </w:t>
      </w:r>
      <w:r>
        <w:rPr>
          <w:color w:val="auto"/>
          <w:spacing w:val="-20"/>
        </w:rPr>
        <w:t>C：高分子先进成型与制造</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480" w:leftChars="218" w:right="4594" w:firstLine="0" w:firstLineChars="0"/>
        <w:textAlignment w:val="auto"/>
        <w:rPr>
          <w:rFonts w:hint="eastAsia"/>
          <w:color w:val="auto"/>
          <w:spacing w:val="-20"/>
          <w:lang w:val="en-US" w:eastAsia="zh-CN"/>
        </w:rPr>
      </w:pPr>
      <w:r>
        <w:rPr>
          <w:rFonts w:hint="eastAsia"/>
          <w:color w:val="auto"/>
          <w:spacing w:val="-20"/>
          <w:lang w:val="en-US" w:eastAsia="zh-CN"/>
        </w:rPr>
        <w:t>特别主题：成果对接与转化专场</w:t>
      </w:r>
    </w:p>
    <w:p>
      <w:pPr>
        <w:pStyle w:val="6"/>
        <w:keepNext w:val="0"/>
        <w:keepLines w:val="0"/>
        <w:pageBreakBefore w:val="0"/>
        <w:widowControl w:val="0"/>
        <w:kinsoku/>
        <w:wordWrap/>
        <w:overflowPunct/>
        <w:topLinePunct w:val="0"/>
        <w:autoSpaceDE w:val="0"/>
        <w:autoSpaceDN w:val="0"/>
        <w:bidi w:val="0"/>
        <w:adjustRightInd/>
        <w:snapToGrid/>
        <w:spacing w:before="158" w:line="364" w:lineRule="auto"/>
        <w:ind w:left="480" w:leftChars="218" w:right="4594" w:firstLine="0" w:firstLineChars="0"/>
        <w:textAlignment w:val="auto"/>
        <w:rPr>
          <w:color w:val="auto"/>
        </w:rPr>
      </w:pPr>
    </w:p>
    <w:p>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textAlignment w:val="auto"/>
        <w:rPr>
          <w:rFonts w:ascii="黑体" w:hAnsi="黑体" w:eastAsia="黑体"/>
          <w:b/>
          <w:sz w:val="30"/>
          <w:szCs w:val="30"/>
        </w:rPr>
      </w:pPr>
      <w:r>
        <w:rPr>
          <w:rFonts w:ascii="黑体" w:hAnsi="黑体" w:eastAsia="黑体"/>
          <w:b/>
          <w:sz w:val="30"/>
          <w:szCs w:val="30"/>
        </w:rPr>
        <w:t>会议征文要求</w:t>
      </w:r>
    </w:p>
    <w:p>
      <w:pPr>
        <w:keepNext w:val="0"/>
        <w:keepLines w:val="0"/>
        <w:pageBreakBefore w:val="0"/>
        <w:widowControl w:val="0"/>
        <w:tabs>
          <w:tab w:val="left" w:pos="720"/>
        </w:tabs>
        <w:kinsoku/>
        <w:wordWrap/>
        <w:overflowPunct/>
        <w:topLinePunct w:val="0"/>
        <w:autoSpaceDE w:val="0"/>
        <w:autoSpaceDN w:val="0"/>
        <w:bidi w:val="0"/>
        <w:adjustRightInd/>
        <w:snapToGrid/>
        <w:spacing w:line="360" w:lineRule="auto"/>
        <w:jc w:val="both"/>
        <w:textAlignment w:val="auto"/>
        <w:rPr>
          <w:rFonts w:eastAsia="Times New Roman"/>
          <w:sz w:val="24"/>
        </w:rPr>
      </w:pPr>
      <w:r>
        <w:rPr>
          <w:rFonts w:hint="eastAsia" w:ascii="宋体" w:hAnsi="宋体"/>
          <w:sz w:val="24"/>
        </w:rPr>
        <w:t>1.</w:t>
      </w:r>
      <w:r>
        <w:rPr>
          <w:rFonts w:ascii="宋体" w:hAnsi="宋体"/>
          <w:sz w:val="24"/>
        </w:rPr>
        <w:t>凡符合会议主要议题范围的论文均可应征。</w:t>
      </w:r>
    </w:p>
    <w:p>
      <w:pPr>
        <w:keepNext w:val="0"/>
        <w:keepLines w:val="0"/>
        <w:pageBreakBefore w:val="0"/>
        <w:widowControl w:val="0"/>
        <w:tabs>
          <w:tab w:val="left" w:pos="720"/>
        </w:tabs>
        <w:kinsoku/>
        <w:wordWrap/>
        <w:overflowPunct/>
        <w:topLinePunct w:val="0"/>
        <w:autoSpaceDE w:val="0"/>
        <w:autoSpaceDN w:val="0"/>
        <w:bidi w:val="0"/>
        <w:adjustRightInd/>
        <w:snapToGrid/>
        <w:spacing w:line="360" w:lineRule="auto"/>
        <w:ind w:right="120"/>
        <w:jc w:val="both"/>
        <w:textAlignment w:val="auto"/>
        <w:rPr>
          <w:rFonts w:ascii="宋体" w:hAnsi="宋体"/>
          <w:sz w:val="24"/>
        </w:rPr>
      </w:pPr>
      <w:r>
        <w:rPr>
          <w:rFonts w:hint="eastAsia" w:ascii="宋体" w:hAnsi="宋体"/>
          <w:sz w:val="24"/>
        </w:rPr>
        <w:t>2.</w:t>
      </w:r>
      <w:r>
        <w:rPr>
          <w:rFonts w:ascii="宋体" w:hAnsi="宋体"/>
          <w:sz w:val="24"/>
        </w:rPr>
        <w:t xml:space="preserve">论文摘要总篇幅占 </w:t>
      </w:r>
      <w:r>
        <w:rPr>
          <w:rFonts w:eastAsia="Times New Roman"/>
          <w:sz w:val="24"/>
        </w:rPr>
        <w:t>A4</w:t>
      </w:r>
      <w:r>
        <w:rPr>
          <w:rFonts w:ascii="宋体" w:hAnsi="宋体"/>
          <w:sz w:val="24"/>
        </w:rPr>
        <w:t xml:space="preserve"> 纸一页</w:t>
      </w:r>
      <w:r>
        <w:rPr>
          <w:rFonts w:hint="eastAsia" w:ascii="宋体" w:hAnsi="宋体"/>
          <w:sz w:val="24"/>
        </w:rPr>
        <w:t>（只要求摘要）</w:t>
      </w:r>
      <w:r>
        <w:rPr>
          <w:rFonts w:ascii="宋体" w:hAnsi="宋体"/>
          <w:sz w:val="24"/>
        </w:rPr>
        <w:t xml:space="preserve">，文中所有英文字符均采用 </w:t>
      </w:r>
      <w:r>
        <w:rPr>
          <w:rFonts w:eastAsia="Times New Roman"/>
          <w:sz w:val="24"/>
        </w:rPr>
        <w:t>Times New Roman</w:t>
      </w:r>
      <w:r>
        <w:rPr>
          <w:rFonts w:ascii="宋体" w:hAnsi="宋体"/>
          <w:sz w:val="24"/>
        </w:rPr>
        <w:t xml:space="preserve"> 字体，不标注页码（具体要求参考附件“</w:t>
      </w:r>
      <w:r>
        <w:rPr>
          <w:rFonts w:hint="eastAsia" w:ascii="宋体" w:hAnsi="宋体"/>
          <w:sz w:val="24"/>
        </w:rPr>
        <w:t>会议征文要求</w:t>
      </w:r>
      <w:r>
        <w:rPr>
          <w:rFonts w:ascii="宋体" w:hAnsi="宋体"/>
          <w:sz w:val="24"/>
        </w:rPr>
        <w:t>”</w:t>
      </w:r>
      <w:r>
        <w:rPr>
          <w:rFonts w:hint="eastAsia" w:ascii="宋体" w:hAnsi="宋体"/>
          <w:sz w:val="24"/>
        </w:rPr>
        <w:t>及</w:t>
      </w:r>
      <w:r>
        <w:rPr>
          <w:rFonts w:ascii="宋体" w:hAnsi="宋体"/>
          <w:sz w:val="24"/>
        </w:rPr>
        <w:t>“论文摘要模板”）。</w:t>
      </w:r>
    </w:p>
    <w:p>
      <w:pPr>
        <w:keepNext w:val="0"/>
        <w:keepLines w:val="0"/>
        <w:pageBreakBefore w:val="0"/>
        <w:widowControl w:val="0"/>
        <w:tabs>
          <w:tab w:val="left" w:pos="720"/>
        </w:tabs>
        <w:kinsoku/>
        <w:wordWrap/>
        <w:overflowPunct/>
        <w:topLinePunct w:val="0"/>
        <w:autoSpaceDE w:val="0"/>
        <w:autoSpaceDN w:val="0"/>
        <w:bidi w:val="0"/>
        <w:adjustRightInd/>
        <w:snapToGrid/>
        <w:spacing w:line="360" w:lineRule="auto"/>
        <w:ind w:right="120"/>
        <w:jc w:val="both"/>
        <w:textAlignment w:val="auto"/>
        <w:rPr>
          <w:rFonts w:ascii="宋体" w:hAnsi="宋体"/>
          <w:sz w:val="24"/>
          <w:szCs w:val="24"/>
        </w:rPr>
      </w:pPr>
      <w:r>
        <w:rPr>
          <w:rFonts w:hint="default"/>
          <w:sz w:val="24"/>
          <w:lang w:val="en-US"/>
        </w:rPr>
        <w:t>3.</w:t>
      </w:r>
      <w:r>
        <w:rPr>
          <w:rFonts w:ascii="宋体" w:hAnsi="宋体"/>
          <w:sz w:val="24"/>
          <w:szCs w:val="24"/>
        </w:rPr>
        <w:t>会议摘要请以邮件形式发送</w:t>
      </w:r>
      <w:r>
        <w:rPr>
          <w:rFonts w:hint="eastAsia" w:ascii="宋体" w:hAnsi="宋体"/>
          <w:sz w:val="24"/>
          <w:szCs w:val="24"/>
        </w:rPr>
        <w:t>到会议邮箱（</w:t>
      </w:r>
      <w:r>
        <w:rPr>
          <w:rFonts w:hint="eastAsia"/>
          <w:color w:val="000000"/>
          <w:sz w:val="24"/>
          <w:lang w:eastAsia="zh-CN"/>
        </w:rPr>
        <w:t>马猛：</w:t>
      </w:r>
      <w:r>
        <w:rPr>
          <w:rFonts w:hint="eastAsia"/>
          <w:sz w:val="24"/>
          <w:lang w:val="en-US" w:eastAsia="zh-CN"/>
        </w:rPr>
        <w:fldChar w:fldCharType="begin"/>
      </w:r>
      <w:r>
        <w:rPr>
          <w:rFonts w:hint="eastAsia"/>
          <w:sz w:val="24"/>
          <w:lang w:val="en-US" w:eastAsia="zh-CN"/>
        </w:rPr>
        <w:instrText xml:space="preserve"> HYPERLINK "mailto:mameng@zjut.edu.cn" </w:instrText>
      </w:r>
      <w:r>
        <w:rPr>
          <w:rFonts w:hint="eastAsia"/>
          <w:sz w:val="24"/>
          <w:lang w:val="en-US" w:eastAsia="zh-CN"/>
        </w:rPr>
        <w:fldChar w:fldCharType="separate"/>
      </w:r>
      <w:r>
        <w:rPr>
          <w:rStyle w:val="11"/>
          <w:rFonts w:hint="eastAsia"/>
          <w:sz w:val="24"/>
          <w:lang w:val="en-US" w:eastAsia="zh-CN"/>
        </w:rPr>
        <w:t>mameng@zjut.edu.cn</w:t>
      </w:r>
      <w:r>
        <w:rPr>
          <w:rFonts w:hint="eastAsia"/>
          <w:sz w:val="24"/>
          <w:lang w:val="en-US" w:eastAsia="zh-CN"/>
        </w:rPr>
        <w:fldChar w:fldCharType="end"/>
      </w:r>
      <w:r>
        <w:rPr>
          <w:rFonts w:hint="eastAsia"/>
          <w:sz w:val="24"/>
          <w:lang w:val="en-US" w:eastAsia="zh-CN"/>
        </w:rPr>
        <w:t xml:space="preserve"> </w:t>
      </w:r>
      <w:r>
        <w:rPr>
          <w:rFonts w:hint="eastAsia" w:ascii="宋体" w:hAnsi="宋体"/>
          <w:sz w:val="24"/>
          <w:szCs w:val="24"/>
        </w:rPr>
        <w:t>）或将摘要提交至网页，</w:t>
      </w:r>
      <w:r>
        <w:rPr>
          <w:rFonts w:ascii="宋体" w:hAnsi="宋体"/>
          <w:sz w:val="24"/>
          <w:szCs w:val="24"/>
        </w:rPr>
        <w:t>仅接受 WORD 格式的文档，并请以参会人姓名作为文件名。会议论文摘要录用后将做成会议论文摘要集。</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等线" w:eastAsia="等线"/>
          <w:b/>
          <w:sz w:val="30"/>
        </w:rPr>
      </w:pPr>
      <w:r>
        <w:rPr>
          <w:rFonts w:hint="eastAsia" w:ascii="等线" w:eastAsia="等线"/>
          <w:b/>
          <w:sz w:val="30"/>
          <w:lang w:eastAsia="zh-CN"/>
        </w:rPr>
        <w:t>七</w:t>
      </w:r>
      <w:r>
        <w:rPr>
          <w:rFonts w:hint="eastAsia" w:ascii="等线" w:eastAsia="等线"/>
          <w:b/>
          <w:sz w:val="30"/>
        </w:rPr>
        <w:t>、会议重要日程与事项</w:t>
      </w:r>
    </w:p>
    <w:p>
      <w:pPr>
        <w:pStyle w:val="13"/>
        <w:keepNext w:val="0"/>
        <w:keepLines w:val="0"/>
        <w:pageBreakBefore w:val="0"/>
        <w:widowControl w:val="0"/>
        <w:numPr>
          <w:ilvl w:val="0"/>
          <w:numId w:val="0"/>
        </w:numPr>
        <w:tabs>
          <w:tab w:val="left" w:pos="465"/>
        </w:tabs>
        <w:kinsoku/>
        <w:wordWrap/>
        <w:overflowPunct/>
        <w:topLinePunct w:val="0"/>
        <w:autoSpaceDE w:val="0"/>
        <w:autoSpaceDN w:val="0"/>
        <w:bidi w:val="0"/>
        <w:adjustRightInd/>
        <w:snapToGrid/>
        <w:spacing w:before="65" w:line="360" w:lineRule="auto"/>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lang w:val="en-US" w:eastAsia="zh-CN"/>
        </w:rPr>
        <w:t xml:space="preserve">1. </w:t>
      </w:r>
      <w:r>
        <w:rPr>
          <w:rFonts w:hint="default" w:ascii="Times New Roman" w:hAnsi="Times New Roman" w:eastAsia="宋体" w:cs="Times New Roman"/>
          <w:b/>
          <w:color w:val="auto"/>
          <w:sz w:val="24"/>
          <w:szCs w:val="24"/>
        </w:rPr>
        <w:t>会议时间与地点</w:t>
      </w:r>
    </w:p>
    <w:p>
      <w:pPr>
        <w:pStyle w:val="13"/>
        <w:keepNext w:val="0"/>
        <w:keepLines w:val="0"/>
        <w:pageBreakBefore w:val="0"/>
        <w:widowControl w:val="0"/>
        <w:numPr>
          <w:ilvl w:val="0"/>
          <w:numId w:val="0"/>
        </w:numPr>
        <w:tabs>
          <w:tab w:val="left" w:pos="343"/>
          <w:tab w:val="left" w:pos="2021"/>
        </w:tabs>
        <w:kinsoku/>
        <w:wordWrap/>
        <w:overflowPunct/>
        <w:topLinePunct w:val="0"/>
        <w:autoSpaceDE w:val="0"/>
        <w:autoSpaceDN w:val="0"/>
        <w:bidi w:val="0"/>
        <w:adjustRightInd/>
        <w:snapToGrid/>
        <w:spacing w:line="360" w:lineRule="auto"/>
        <w:ind w:right="947" w:rightChars="0"/>
        <w:textAlignment w:val="auto"/>
        <w:rPr>
          <w:rFonts w:hint="eastAsia" w:ascii="宋体" w:eastAsia="宋体"/>
          <w:color w:val="auto"/>
          <w:sz w:val="24"/>
        </w:rPr>
      </w:pPr>
      <w:r>
        <w:rPr>
          <w:rFonts w:hint="eastAsia" w:ascii="宋体" w:eastAsia="宋体"/>
          <w:color w:val="auto"/>
          <w:sz w:val="24"/>
        </w:rPr>
        <w:t>会议时间：2021 年 5 月 14-16 日（14 号报到，15、16 日会议报告</w:t>
      </w:r>
      <w:r>
        <w:rPr>
          <w:rFonts w:hint="eastAsia" w:ascii="宋体" w:eastAsia="宋体"/>
          <w:color w:val="auto"/>
          <w:sz w:val="24"/>
          <w:lang w:eastAsia="zh-CN"/>
        </w:rPr>
        <w:t>，</w:t>
      </w:r>
      <w:r>
        <w:rPr>
          <w:rFonts w:hint="eastAsia" w:ascii="宋体" w:eastAsia="宋体"/>
          <w:color w:val="auto"/>
          <w:sz w:val="24"/>
        </w:rPr>
        <w:t xml:space="preserve">凭身份证领取资料，学生代表需学生证） </w:t>
      </w:r>
    </w:p>
    <w:p>
      <w:pPr>
        <w:pStyle w:val="13"/>
        <w:keepNext w:val="0"/>
        <w:keepLines w:val="0"/>
        <w:pageBreakBefore w:val="0"/>
        <w:widowControl w:val="0"/>
        <w:numPr>
          <w:ilvl w:val="0"/>
          <w:numId w:val="0"/>
        </w:numPr>
        <w:tabs>
          <w:tab w:val="left" w:pos="343"/>
          <w:tab w:val="left" w:pos="2021"/>
        </w:tabs>
        <w:kinsoku/>
        <w:wordWrap/>
        <w:overflowPunct/>
        <w:topLinePunct w:val="0"/>
        <w:autoSpaceDE w:val="0"/>
        <w:autoSpaceDN w:val="0"/>
        <w:bidi w:val="0"/>
        <w:adjustRightInd/>
        <w:snapToGrid/>
        <w:spacing w:line="360" w:lineRule="auto"/>
        <w:ind w:right="947" w:rightChars="0"/>
        <w:textAlignment w:val="auto"/>
        <w:rPr>
          <w:rFonts w:hint="eastAsia" w:ascii="宋体" w:eastAsia="宋体"/>
          <w:color w:val="auto"/>
          <w:sz w:val="24"/>
          <w:lang w:val="en-US" w:eastAsia="zh-CN"/>
        </w:rPr>
      </w:pPr>
      <w:r>
        <w:rPr>
          <w:rFonts w:hint="eastAsia" w:ascii="宋体" w:eastAsia="宋体"/>
          <w:color w:val="auto"/>
          <w:sz w:val="24"/>
        </w:rPr>
        <w:t>会议与住宿地点：</w:t>
      </w:r>
      <w:r>
        <w:rPr>
          <w:rFonts w:hint="eastAsia" w:ascii="宋体" w:eastAsia="宋体"/>
          <w:color w:val="auto"/>
          <w:sz w:val="24"/>
          <w:lang w:val="en-US" w:eastAsia="zh-CN"/>
        </w:rPr>
        <w:t>杭州雷迪森铂丽大饭店</w:t>
      </w:r>
    </w:p>
    <w:p>
      <w:pPr>
        <w:pStyle w:val="13"/>
        <w:keepNext w:val="0"/>
        <w:keepLines w:val="0"/>
        <w:pageBreakBefore w:val="0"/>
        <w:widowControl w:val="0"/>
        <w:numPr>
          <w:ilvl w:val="0"/>
          <w:numId w:val="0"/>
        </w:numPr>
        <w:tabs>
          <w:tab w:val="left" w:pos="343"/>
          <w:tab w:val="left" w:pos="2021"/>
        </w:tabs>
        <w:kinsoku/>
        <w:wordWrap/>
        <w:overflowPunct/>
        <w:topLinePunct w:val="0"/>
        <w:autoSpaceDE w:val="0"/>
        <w:autoSpaceDN w:val="0"/>
        <w:bidi w:val="0"/>
        <w:adjustRightInd/>
        <w:snapToGrid/>
        <w:spacing w:line="360" w:lineRule="auto"/>
        <w:ind w:right="947" w:rightChars="0"/>
        <w:textAlignment w:val="auto"/>
        <w:rPr>
          <w:rFonts w:hint="eastAsia" w:ascii="宋体" w:eastAsia="宋体"/>
          <w:color w:val="auto"/>
          <w:sz w:val="24"/>
        </w:rPr>
      </w:pPr>
      <w:r>
        <w:rPr>
          <w:rFonts w:hint="eastAsia" w:ascii="宋体" w:eastAsia="宋体"/>
          <w:color w:val="auto"/>
          <w:sz w:val="24"/>
          <w:lang w:val="en-US" w:eastAsia="zh-CN"/>
        </w:rPr>
        <w:t>地址：杭州萧山区市心北路108号</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Times New Roman" w:hAnsi="Times New Roman" w:cs="Times New Roman"/>
          <w:b/>
          <w:color w:val="auto"/>
          <w:sz w:val="24"/>
        </w:rPr>
      </w:pPr>
      <w:r>
        <w:rPr>
          <w:rFonts w:hint="default" w:ascii="Times New Roman" w:hAnsi="Times New Roman" w:eastAsia="Times New Roman" w:cs="Times New Roman"/>
          <w:b/>
          <w:color w:val="auto"/>
          <w:sz w:val="24"/>
        </w:rPr>
        <w:t xml:space="preserve">2. </w:t>
      </w:r>
      <w:r>
        <w:rPr>
          <w:rFonts w:hint="default" w:ascii="Times New Roman" w:hAnsi="Times New Roman" w:cs="Times New Roman"/>
          <w:b/>
          <w:color w:val="auto"/>
          <w:sz w:val="24"/>
        </w:rPr>
        <w:t>会议重要日期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论文提交截止时间： 20</w:t>
      </w:r>
      <w:r>
        <w:rPr>
          <w:rFonts w:hint="eastAsia" w:cs="宋体"/>
          <w:i w:val="0"/>
          <w:caps w:val="0"/>
          <w:color w:val="000000"/>
          <w:spacing w:val="0"/>
          <w:kern w:val="0"/>
          <w:sz w:val="24"/>
          <w:szCs w:val="24"/>
          <w:shd w:val="clear" w:fill="FFFFFF"/>
          <w:lang w:val="en-US" w:eastAsia="zh-CN" w:bidi="ar"/>
        </w:rPr>
        <w:t>21</w:t>
      </w:r>
      <w:r>
        <w:rPr>
          <w:rFonts w:hint="eastAsia" w:ascii="宋体" w:hAnsi="宋体" w:eastAsia="宋体" w:cs="宋体"/>
          <w:i w:val="0"/>
          <w:caps w:val="0"/>
          <w:color w:val="000000"/>
          <w:spacing w:val="0"/>
          <w:kern w:val="0"/>
          <w:sz w:val="24"/>
          <w:szCs w:val="24"/>
          <w:shd w:val="clear" w:fill="FFFFFF"/>
          <w:lang w:val="en-US" w:eastAsia="zh-CN" w:bidi="ar"/>
        </w:rPr>
        <w:t>年</w:t>
      </w:r>
      <w:r>
        <w:rPr>
          <w:rFonts w:hint="eastAsia" w:cs="宋体"/>
          <w:i w:val="0"/>
          <w:caps w:val="0"/>
          <w:color w:val="000000"/>
          <w:spacing w:val="0"/>
          <w:kern w:val="0"/>
          <w:sz w:val="24"/>
          <w:szCs w:val="24"/>
          <w:shd w:val="clear" w:fill="FFFFFF"/>
          <w:lang w:val="en-US" w:eastAsia="zh-CN" w:bidi="ar"/>
        </w:rPr>
        <w:t>4</w:t>
      </w:r>
      <w:r>
        <w:rPr>
          <w:rFonts w:hint="eastAsia" w:ascii="宋体" w:hAnsi="宋体" w:eastAsia="宋体" w:cs="宋体"/>
          <w:i w:val="0"/>
          <w:caps w:val="0"/>
          <w:color w:val="000000"/>
          <w:spacing w:val="0"/>
          <w:kern w:val="0"/>
          <w:sz w:val="24"/>
          <w:szCs w:val="24"/>
          <w:shd w:val="clear" w:fill="FFFFFF"/>
          <w:lang w:val="en-US" w:eastAsia="zh-CN" w:bidi="ar"/>
        </w:rPr>
        <w:t>月</w:t>
      </w:r>
      <w:r>
        <w:rPr>
          <w:rFonts w:hint="eastAsia" w:cs="宋体"/>
          <w:i w:val="0"/>
          <w:caps w:val="0"/>
          <w:color w:val="000000"/>
          <w:spacing w:val="0"/>
          <w:kern w:val="0"/>
          <w:sz w:val="24"/>
          <w:szCs w:val="24"/>
          <w:shd w:val="clear" w:fill="FFFFFF"/>
          <w:lang w:val="en-US" w:eastAsia="zh-CN" w:bidi="ar"/>
        </w:rPr>
        <w:t>10</w:t>
      </w:r>
      <w:r>
        <w:rPr>
          <w:rFonts w:hint="eastAsia" w:ascii="宋体" w:hAnsi="宋体" w:eastAsia="宋体" w:cs="宋体"/>
          <w:i w:val="0"/>
          <w:caps w:val="0"/>
          <w:color w:val="000000"/>
          <w:spacing w:val="0"/>
          <w:kern w:val="0"/>
          <w:sz w:val="24"/>
          <w:szCs w:val="24"/>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论文录用通知时间： 20</w:t>
      </w:r>
      <w:r>
        <w:rPr>
          <w:rFonts w:hint="eastAsia" w:cs="宋体"/>
          <w:i w:val="0"/>
          <w:caps w:val="0"/>
          <w:color w:val="000000"/>
          <w:spacing w:val="0"/>
          <w:kern w:val="0"/>
          <w:sz w:val="24"/>
          <w:szCs w:val="24"/>
          <w:shd w:val="clear" w:fill="FFFFFF"/>
          <w:lang w:val="en-US" w:eastAsia="zh-CN" w:bidi="ar"/>
        </w:rPr>
        <w:t>21</w:t>
      </w:r>
      <w:r>
        <w:rPr>
          <w:rFonts w:hint="eastAsia" w:ascii="宋体" w:hAnsi="宋体" w:eastAsia="宋体" w:cs="宋体"/>
          <w:i w:val="0"/>
          <w:caps w:val="0"/>
          <w:color w:val="000000"/>
          <w:spacing w:val="0"/>
          <w:kern w:val="0"/>
          <w:sz w:val="24"/>
          <w:szCs w:val="24"/>
          <w:shd w:val="clear" w:fill="FFFFFF"/>
          <w:lang w:val="en-US" w:eastAsia="zh-CN" w:bidi="ar"/>
        </w:rPr>
        <w:t>年</w:t>
      </w:r>
      <w:r>
        <w:rPr>
          <w:rFonts w:hint="eastAsia" w:cs="宋体"/>
          <w:i w:val="0"/>
          <w:caps w:val="0"/>
          <w:color w:val="000000"/>
          <w:spacing w:val="0"/>
          <w:kern w:val="0"/>
          <w:sz w:val="24"/>
          <w:szCs w:val="24"/>
          <w:shd w:val="clear" w:fill="FFFFFF"/>
          <w:lang w:val="en-US" w:eastAsia="zh-CN" w:bidi="ar"/>
        </w:rPr>
        <w:t>4</w:t>
      </w:r>
      <w:r>
        <w:rPr>
          <w:rFonts w:hint="eastAsia" w:ascii="宋体" w:hAnsi="宋体" w:eastAsia="宋体" w:cs="宋体"/>
          <w:i w:val="0"/>
          <w:caps w:val="0"/>
          <w:color w:val="000000"/>
          <w:spacing w:val="0"/>
          <w:kern w:val="0"/>
          <w:sz w:val="24"/>
          <w:szCs w:val="24"/>
          <w:shd w:val="clear" w:fill="FFFFFF"/>
          <w:lang w:val="en-US" w:eastAsia="zh-CN" w:bidi="ar"/>
        </w:rPr>
        <w:t>月</w:t>
      </w:r>
      <w:r>
        <w:rPr>
          <w:rFonts w:hint="eastAsia" w:cs="宋体"/>
          <w:i w:val="0"/>
          <w:caps w:val="0"/>
          <w:color w:val="000000"/>
          <w:spacing w:val="0"/>
          <w:kern w:val="0"/>
          <w:sz w:val="24"/>
          <w:szCs w:val="24"/>
          <w:shd w:val="clear" w:fill="FFFFFF"/>
          <w:lang w:val="en-US" w:eastAsia="zh-CN" w:bidi="ar"/>
        </w:rPr>
        <w:t>20</w:t>
      </w:r>
      <w:r>
        <w:rPr>
          <w:rFonts w:hint="eastAsia" w:ascii="宋体" w:hAnsi="宋体" w:eastAsia="宋体" w:cs="宋体"/>
          <w:i w:val="0"/>
          <w:caps w:val="0"/>
          <w:color w:val="000000"/>
          <w:spacing w:val="0"/>
          <w:kern w:val="0"/>
          <w:sz w:val="24"/>
          <w:szCs w:val="24"/>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网上注册截止时间： 20</w:t>
      </w:r>
      <w:r>
        <w:rPr>
          <w:rFonts w:hint="eastAsia" w:cs="宋体"/>
          <w:i w:val="0"/>
          <w:caps w:val="0"/>
          <w:color w:val="000000"/>
          <w:spacing w:val="0"/>
          <w:kern w:val="0"/>
          <w:sz w:val="24"/>
          <w:szCs w:val="24"/>
          <w:shd w:val="clear" w:fill="FFFFFF"/>
          <w:lang w:val="en-US" w:eastAsia="zh-CN" w:bidi="ar"/>
        </w:rPr>
        <w:t>21</w:t>
      </w:r>
      <w:r>
        <w:rPr>
          <w:rFonts w:hint="eastAsia" w:ascii="宋体" w:hAnsi="宋体" w:eastAsia="宋体" w:cs="宋体"/>
          <w:i w:val="0"/>
          <w:caps w:val="0"/>
          <w:color w:val="000000"/>
          <w:spacing w:val="0"/>
          <w:kern w:val="0"/>
          <w:sz w:val="24"/>
          <w:szCs w:val="24"/>
          <w:shd w:val="clear" w:fill="FFFFFF"/>
          <w:lang w:val="en-US" w:eastAsia="zh-CN" w:bidi="ar"/>
        </w:rPr>
        <w:t>年</w:t>
      </w:r>
      <w:r>
        <w:rPr>
          <w:rFonts w:hint="eastAsia" w:cs="宋体"/>
          <w:i w:val="0"/>
          <w:caps w:val="0"/>
          <w:color w:val="000000"/>
          <w:spacing w:val="0"/>
          <w:kern w:val="0"/>
          <w:sz w:val="24"/>
          <w:szCs w:val="24"/>
          <w:shd w:val="clear" w:fill="FFFFFF"/>
          <w:lang w:val="en-US" w:eastAsia="zh-CN" w:bidi="ar"/>
        </w:rPr>
        <w:t>4</w:t>
      </w:r>
      <w:r>
        <w:rPr>
          <w:rFonts w:hint="eastAsia" w:ascii="宋体" w:hAnsi="宋体" w:eastAsia="宋体" w:cs="宋体"/>
          <w:i w:val="0"/>
          <w:caps w:val="0"/>
          <w:color w:val="000000"/>
          <w:spacing w:val="0"/>
          <w:kern w:val="0"/>
          <w:sz w:val="24"/>
          <w:szCs w:val="24"/>
          <w:shd w:val="clear" w:fill="FFFFFF"/>
          <w:lang w:val="en-US" w:eastAsia="zh-CN" w:bidi="ar"/>
        </w:rPr>
        <w:t>月</w:t>
      </w:r>
      <w:r>
        <w:rPr>
          <w:rFonts w:hint="eastAsia" w:cs="宋体"/>
          <w:i w:val="0"/>
          <w:caps w:val="0"/>
          <w:color w:val="000000"/>
          <w:spacing w:val="0"/>
          <w:kern w:val="0"/>
          <w:sz w:val="24"/>
          <w:szCs w:val="24"/>
          <w:shd w:val="clear" w:fill="FFFFFF"/>
          <w:lang w:val="en-US" w:eastAsia="zh-CN" w:bidi="ar"/>
        </w:rPr>
        <w:t>20</w:t>
      </w:r>
      <w:r>
        <w:rPr>
          <w:rFonts w:hint="eastAsia" w:ascii="宋体" w:hAnsi="宋体" w:eastAsia="宋体" w:cs="宋体"/>
          <w:i w:val="0"/>
          <w:caps w:val="0"/>
          <w:color w:val="000000"/>
          <w:spacing w:val="0"/>
          <w:kern w:val="0"/>
          <w:sz w:val="24"/>
          <w:szCs w:val="24"/>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会议住宿登记截止时间：20</w:t>
      </w:r>
      <w:r>
        <w:rPr>
          <w:rFonts w:hint="eastAsia" w:cs="宋体"/>
          <w:i w:val="0"/>
          <w:caps w:val="0"/>
          <w:color w:val="000000"/>
          <w:spacing w:val="0"/>
          <w:kern w:val="0"/>
          <w:sz w:val="24"/>
          <w:szCs w:val="24"/>
          <w:shd w:val="clear" w:fill="FFFFFF"/>
          <w:lang w:val="en-US" w:eastAsia="zh-CN" w:bidi="ar"/>
        </w:rPr>
        <w:t>21</w:t>
      </w:r>
      <w:r>
        <w:rPr>
          <w:rFonts w:hint="eastAsia" w:ascii="宋体" w:hAnsi="宋体" w:eastAsia="宋体" w:cs="宋体"/>
          <w:i w:val="0"/>
          <w:caps w:val="0"/>
          <w:color w:val="000000"/>
          <w:spacing w:val="0"/>
          <w:kern w:val="0"/>
          <w:sz w:val="24"/>
          <w:szCs w:val="24"/>
          <w:shd w:val="clear" w:fill="FFFFFF"/>
          <w:lang w:val="en-US" w:eastAsia="zh-CN" w:bidi="ar"/>
        </w:rPr>
        <w:t>年</w:t>
      </w:r>
      <w:r>
        <w:rPr>
          <w:rFonts w:hint="eastAsia" w:cs="宋体"/>
          <w:i w:val="0"/>
          <w:caps w:val="0"/>
          <w:color w:val="000000"/>
          <w:spacing w:val="0"/>
          <w:kern w:val="0"/>
          <w:sz w:val="24"/>
          <w:szCs w:val="24"/>
          <w:shd w:val="clear" w:fill="FFFFFF"/>
          <w:lang w:val="en-US" w:eastAsia="zh-CN" w:bidi="ar"/>
        </w:rPr>
        <w:t>4</w:t>
      </w:r>
      <w:r>
        <w:rPr>
          <w:rFonts w:hint="eastAsia" w:ascii="宋体" w:hAnsi="宋体" w:eastAsia="宋体" w:cs="宋体"/>
          <w:i w:val="0"/>
          <w:caps w:val="0"/>
          <w:color w:val="000000"/>
          <w:spacing w:val="0"/>
          <w:kern w:val="0"/>
          <w:sz w:val="24"/>
          <w:szCs w:val="24"/>
          <w:shd w:val="clear" w:fill="FFFFFF"/>
          <w:lang w:val="en-US" w:eastAsia="zh-CN" w:bidi="ar"/>
        </w:rPr>
        <w:t>月</w:t>
      </w:r>
      <w:r>
        <w:rPr>
          <w:rFonts w:hint="eastAsia" w:cs="宋体"/>
          <w:i w:val="0"/>
          <w:caps w:val="0"/>
          <w:color w:val="000000"/>
          <w:spacing w:val="0"/>
          <w:kern w:val="0"/>
          <w:sz w:val="24"/>
          <w:szCs w:val="24"/>
          <w:shd w:val="clear" w:fill="FFFFFF"/>
          <w:lang w:val="en-US" w:eastAsia="zh-CN" w:bidi="ar"/>
        </w:rPr>
        <w:t>20</w:t>
      </w:r>
      <w:r>
        <w:rPr>
          <w:rFonts w:hint="eastAsia" w:ascii="宋体" w:hAnsi="宋体" w:eastAsia="宋体" w:cs="宋体"/>
          <w:i w:val="0"/>
          <w:caps w:val="0"/>
          <w:color w:val="000000"/>
          <w:spacing w:val="0"/>
          <w:kern w:val="0"/>
          <w:sz w:val="24"/>
          <w:szCs w:val="24"/>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left"/>
        <w:rPr>
          <w:rFonts w:ascii="宋体" w:hAnsi="宋体"/>
          <w:color w:val="auto"/>
          <w:sz w:val="24"/>
        </w:rPr>
      </w:pPr>
      <w:r>
        <w:rPr>
          <w:rFonts w:hint="eastAsia" w:ascii="宋体" w:hAnsi="宋体" w:eastAsia="宋体" w:cs="宋体"/>
          <w:i w:val="0"/>
          <w:caps w:val="0"/>
          <w:color w:val="000000"/>
          <w:spacing w:val="0"/>
          <w:kern w:val="0"/>
          <w:sz w:val="24"/>
          <w:szCs w:val="24"/>
          <w:shd w:val="clear" w:fill="FFFFFF"/>
          <w:lang w:val="en-US" w:eastAsia="zh-CN" w:bidi="ar"/>
        </w:rPr>
        <w:t>会议注册费缴费日期：请在20</w:t>
      </w:r>
      <w:r>
        <w:rPr>
          <w:rFonts w:hint="eastAsia" w:cs="宋体"/>
          <w:i w:val="0"/>
          <w:caps w:val="0"/>
          <w:color w:val="000000"/>
          <w:spacing w:val="0"/>
          <w:kern w:val="0"/>
          <w:sz w:val="24"/>
          <w:szCs w:val="24"/>
          <w:shd w:val="clear" w:fill="FFFFFF"/>
          <w:lang w:val="en-US" w:eastAsia="zh-CN" w:bidi="ar"/>
        </w:rPr>
        <w:t>21</w:t>
      </w:r>
      <w:r>
        <w:rPr>
          <w:rFonts w:hint="eastAsia" w:ascii="宋体" w:hAnsi="宋体" w:eastAsia="宋体" w:cs="宋体"/>
          <w:i w:val="0"/>
          <w:caps w:val="0"/>
          <w:color w:val="000000"/>
          <w:spacing w:val="0"/>
          <w:kern w:val="0"/>
          <w:sz w:val="24"/>
          <w:szCs w:val="24"/>
          <w:shd w:val="clear" w:fill="FFFFFF"/>
          <w:lang w:val="en-US" w:eastAsia="zh-CN" w:bidi="ar"/>
        </w:rPr>
        <w:t>年</w:t>
      </w:r>
      <w:r>
        <w:rPr>
          <w:rFonts w:hint="eastAsia" w:cs="宋体"/>
          <w:i w:val="0"/>
          <w:caps w:val="0"/>
          <w:color w:val="000000"/>
          <w:spacing w:val="0"/>
          <w:kern w:val="0"/>
          <w:sz w:val="24"/>
          <w:szCs w:val="24"/>
          <w:shd w:val="clear" w:fill="FFFFFF"/>
          <w:lang w:val="en-US" w:eastAsia="zh-CN" w:bidi="ar"/>
        </w:rPr>
        <w:t>4</w:t>
      </w:r>
      <w:r>
        <w:rPr>
          <w:rFonts w:hint="eastAsia" w:ascii="宋体" w:hAnsi="宋体" w:eastAsia="宋体" w:cs="宋体"/>
          <w:i w:val="0"/>
          <w:caps w:val="0"/>
          <w:color w:val="000000"/>
          <w:spacing w:val="0"/>
          <w:kern w:val="0"/>
          <w:sz w:val="24"/>
          <w:szCs w:val="24"/>
          <w:shd w:val="clear" w:fill="FFFFFF"/>
          <w:lang w:val="en-US" w:eastAsia="zh-CN" w:bidi="ar"/>
        </w:rPr>
        <w:t>月</w:t>
      </w:r>
      <w:r>
        <w:rPr>
          <w:rFonts w:hint="eastAsia" w:cs="宋体"/>
          <w:i w:val="0"/>
          <w:caps w:val="0"/>
          <w:color w:val="000000"/>
          <w:spacing w:val="0"/>
          <w:kern w:val="0"/>
          <w:sz w:val="24"/>
          <w:szCs w:val="24"/>
          <w:shd w:val="clear" w:fill="FFFFFF"/>
          <w:lang w:val="en-US" w:eastAsia="zh-CN" w:bidi="ar"/>
        </w:rPr>
        <w:t>2</w:t>
      </w:r>
      <w:r>
        <w:rPr>
          <w:rFonts w:hint="eastAsia" w:ascii="宋体" w:hAnsi="宋体" w:eastAsia="宋体" w:cs="宋体"/>
          <w:i w:val="0"/>
          <w:caps w:val="0"/>
          <w:color w:val="000000"/>
          <w:spacing w:val="0"/>
          <w:kern w:val="0"/>
          <w:sz w:val="24"/>
          <w:szCs w:val="24"/>
          <w:shd w:val="clear" w:fill="FFFFFF"/>
          <w:lang w:val="en-US" w:eastAsia="zh-CN" w:bidi="ar"/>
        </w:rPr>
        <w:t>0日前汇款</w:t>
      </w:r>
    </w:p>
    <w:p>
      <w:pPr>
        <w:pStyle w:val="5"/>
        <w:keepNext w:val="0"/>
        <w:keepLines w:val="0"/>
        <w:pageBreakBefore w:val="0"/>
        <w:widowControl w:val="0"/>
        <w:numPr>
          <w:ilvl w:val="0"/>
          <w:numId w:val="0"/>
        </w:numPr>
        <w:tabs>
          <w:tab w:val="left" w:pos="284"/>
        </w:tabs>
        <w:kinsoku/>
        <w:wordWrap/>
        <w:overflowPunct/>
        <w:topLinePunct w:val="0"/>
        <w:autoSpaceDE w:val="0"/>
        <w:autoSpaceDN w:val="0"/>
        <w:bidi w:val="0"/>
        <w:adjustRightInd/>
        <w:snapToGrid/>
        <w:spacing w:before="82" w:line="360" w:lineRule="auto"/>
        <w:ind w:leftChars="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会议联系</w:t>
      </w:r>
      <w:r>
        <w:rPr>
          <w:rFonts w:hint="default" w:ascii="Times New Roman" w:hAnsi="Times New Roman" w:eastAsia="宋体" w:cs="Times New Roman"/>
          <w:color w:val="auto"/>
          <w:sz w:val="24"/>
          <w:szCs w:val="24"/>
          <w:lang w:eastAsia="zh-CN"/>
        </w:rPr>
        <w:t>人及</w:t>
      </w:r>
      <w:r>
        <w:rPr>
          <w:rFonts w:hint="default" w:ascii="Times New Roman" w:hAnsi="Times New Roman" w:eastAsia="宋体" w:cs="Times New Roman"/>
          <w:color w:val="auto"/>
          <w:sz w:val="24"/>
          <w:szCs w:val="24"/>
        </w:rPr>
        <w:t>地址</w:t>
      </w:r>
    </w:p>
    <w:p>
      <w:pPr>
        <w:pStyle w:val="13"/>
        <w:keepNext w:val="0"/>
        <w:keepLines w:val="0"/>
        <w:pageBreakBefore w:val="0"/>
        <w:widowControl w:val="0"/>
        <w:numPr>
          <w:ilvl w:val="0"/>
          <w:numId w:val="0"/>
        </w:numPr>
        <w:tabs>
          <w:tab w:val="left" w:pos="343"/>
          <w:tab w:val="left" w:pos="2021"/>
        </w:tabs>
        <w:kinsoku/>
        <w:wordWrap/>
        <w:overflowPunct/>
        <w:topLinePunct w:val="0"/>
        <w:autoSpaceDE w:val="0"/>
        <w:autoSpaceDN w:val="0"/>
        <w:bidi w:val="0"/>
        <w:adjustRightInd/>
        <w:snapToGrid/>
        <w:spacing w:line="360" w:lineRule="auto"/>
        <w:ind w:right="947" w:rightChars="0"/>
        <w:textAlignment w:val="auto"/>
        <w:rPr>
          <w:rFonts w:hint="eastAsia" w:ascii="宋体" w:eastAsia="宋体"/>
          <w:color w:val="auto"/>
          <w:sz w:val="24"/>
        </w:rPr>
      </w:pPr>
      <w:r>
        <w:rPr>
          <w:rFonts w:hint="eastAsia" w:ascii="宋体" w:eastAsia="宋体"/>
          <w:color w:val="auto"/>
          <w:sz w:val="24"/>
        </w:rPr>
        <w:t>浙江省杭州市潮王路18号 浙江工业大学材料科学与工程学院</w:t>
      </w:r>
    </w:p>
    <w:p>
      <w:pPr>
        <w:pStyle w:val="13"/>
        <w:keepNext w:val="0"/>
        <w:keepLines w:val="0"/>
        <w:pageBreakBefore w:val="0"/>
        <w:widowControl w:val="0"/>
        <w:numPr>
          <w:ilvl w:val="0"/>
          <w:numId w:val="0"/>
        </w:numPr>
        <w:tabs>
          <w:tab w:val="left" w:pos="343"/>
          <w:tab w:val="left" w:pos="2021"/>
        </w:tabs>
        <w:kinsoku/>
        <w:wordWrap/>
        <w:overflowPunct/>
        <w:topLinePunct w:val="0"/>
        <w:autoSpaceDE w:val="0"/>
        <w:autoSpaceDN w:val="0"/>
        <w:bidi w:val="0"/>
        <w:adjustRightInd/>
        <w:snapToGrid/>
        <w:spacing w:line="360" w:lineRule="auto"/>
        <w:ind w:right="947" w:rightChars="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邮编</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310014</w:t>
      </w:r>
    </w:p>
    <w:p>
      <w:pPr>
        <w:pStyle w:val="13"/>
        <w:keepNext w:val="0"/>
        <w:keepLines w:val="0"/>
        <w:pageBreakBefore w:val="0"/>
        <w:widowControl w:val="0"/>
        <w:numPr>
          <w:ilvl w:val="0"/>
          <w:numId w:val="0"/>
        </w:numPr>
        <w:tabs>
          <w:tab w:val="left" w:pos="343"/>
          <w:tab w:val="left" w:pos="2021"/>
        </w:tabs>
        <w:kinsoku/>
        <w:wordWrap/>
        <w:overflowPunct/>
        <w:topLinePunct w:val="0"/>
        <w:autoSpaceDE w:val="0"/>
        <w:autoSpaceDN w:val="0"/>
        <w:bidi w:val="0"/>
        <w:adjustRightInd/>
        <w:snapToGrid/>
        <w:spacing w:line="360" w:lineRule="auto"/>
        <w:ind w:right="947" w:rightChars="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第</w:t>
      </w:r>
      <w:r>
        <w:rPr>
          <w:rFonts w:hint="default" w:ascii="Times New Roman" w:hAnsi="Times New Roman" w:eastAsia="宋体" w:cs="Times New Roman"/>
          <w:color w:val="auto"/>
          <w:sz w:val="24"/>
          <w:lang w:eastAsia="zh-CN"/>
        </w:rPr>
        <w:t>五</w:t>
      </w:r>
      <w:r>
        <w:rPr>
          <w:rFonts w:hint="default" w:ascii="Times New Roman" w:hAnsi="Times New Roman" w:eastAsia="宋体" w:cs="Times New Roman"/>
          <w:color w:val="auto"/>
          <w:sz w:val="24"/>
        </w:rPr>
        <w:t>届高分子成型加工及其产业发展研讨会会务秘书处</w:t>
      </w:r>
    </w:p>
    <w:p>
      <w:pPr>
        <w:pStyle w:val="13"/>
        <w:keepNext w:val="0"/>
        <w:keepLines w:val="0"/>
        <w:pageBreakBefore w:val="0"/>
        <w:widowControl w:val="0"/>
        <w:numPr>
          <w:ilvl w:val="0"/>
          <w:numId w:val="0"/>
        </w:numPr>
        <w:tabs>
          <w:tab w:val="left" w:pos="343"/>
          <w:tab w:val="left" w:pos="2021"/>
        </w:tabs>
        <w:kinsoku/>
        <w:wordWrap/>
        <w:overflowPunct/>
        <w:topLinePunct w:val="0"/>
        <w:autoSpaceDE w:val="0"/>
        <w:autoSpaceDN w:val="0"/>
        <w:bidi w:val="0"/>
        <w:adjustRightInd/>
        <w:snapToGrid/>
        <w:spacing w:line="360" w:lineRule="auto"/>
        <w:ind w:right="947" w:rightChars="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eastAsia="zh-CN"/>
        </w:rPr>
        <w:t>范萍</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val="en-US"/>
        </w:rPr>
        <w:t>13588314633</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val="en-US" w:eastAsia="zh-CN"/>
        </w:rPr>
        <w:t>fanping@zjut.edu.cn</w:t>
      </w:r>
    </w:p>
    <w:p>
      <w:pPr>
        <w:pStyle w:val="13"/>
        <w:keepNext w:val="0"/>
        <w:keepLines w:val="0"/>
        <w:pageBreakBefore w:val="0"/>
        <w:widowControl w:val="0"/>
        <w:numPr>
          <w:ilvl w:val="0"/>
          <w:numId w:val="0"/>
        </w:numPr>
        <w:tabs>
          <w:tab w:val="left" w:pos="343"/>
          <w:tab w:val="left" w:pos="2021"/>
        </w:tabs>
        <w:kinsoku/>
        <w:wordWrap/>
        <w:overflowPunct/>
        <w:topLinePunct w:val="0"/>
        <w:autoSpaceDE w:val="0"/>
        <w:autoSpaceDN w:val="0"/>
        <w:bidi w:val="0"/>
        <w:adjustRightInd/>
        <w:snapToGrid/>
        <w:spacing w:line="360" w:lineRule="auto"/>
        <w:ind w:right="947" w:rightChars="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eastAsia="zh-CN"/>
        </w:rPr>
        <w:t>马猛</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val="en-US" w:eastAsia="zh-CN"/>
        </w:rPr>
        <w:t>15924164969</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val="en-US" w:eastAsia="zh-CN"/>
        </w:rPr>
        <w:t>mameng@zjut.edu.cn</w:t>
      </w:r>
    </w:p>
    <w:p>
      <w:pPr>
        <w:keepNext w:val="0"/>
        <w:keepLines w:val="0"/>
        <w:pageBreakBefore w:val="0"/>
        <w:kinsoku/>
        <w:wordWrap/>
        <w:overflowPunct/>
        <w:topLinePunct w:val="0"/>
        <w:autoSpaceDE w:val="0"/>
        <w:autoSpaceDN w:val="0"/>
        <w:bidi w:val="0"/>
        <w:adjustRightInd/>
        <w:snapToGrid/>
        <w:spacing w:line="360" w:lineRule="auto"/>
        <w:textAlignment w:val="auto"/>
        <w:rPr>
          <w:rFonts w:hint="default" w:ascii="Times New Roman" w:hAnsi="Times New Roman" w:cs="Times New Roman"/>
          <w:sz w:val="24"/>
        </w:rPr>
      </w:pPr>
      <w:r>
        <w:rPr>
          <w:rFonts w:hint="default" w:ascii="Times New Roman" w:hAnsi="Times New Roman" w:cs="Times New Roman"/>
          <w:b/>
          <w:sz w:val="24"/>
        </w:rPr>
        <w:t>4. 参会费用</w:t>
      </w:r>
    </w:p>
    <w:p>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宋体" w:hAnsi="宋体"/>
          <w:sz w:val="24"/>
        </w:rPr>
      </w:pPr>
      <w:r>
        <w:rPr>
          <w:rFonts w:ascii="宋体" w:hAnsi="宋体"/>
          <w:sz w:val="24"/>
        </w:rPr>
        <w:t>注册费：正式代表</w:t>
      </w:r>
      <w:r>
        <w:rPr>
          <w:rFonts w:hint="eastAsia"/>
          <w:sz w:val="24"/>
          <w:lang w:val="en-US" w:eastAsia="zh-CN"/>
        </w:rPr>
        <w:t>20</w:t>
      </w:r>
      <w:r>
        <w:rPr>
          <w:rFonts w:eastAsia="Times New Roman"/>
          <w:sz w:val="24"/>
        </w:rPr>
        <w:t>00</w:t>
      </w:r>
      <w:r>
        <w:rPr>
          <w:rFonts w:ascii="宋体" w:hAnsi="宋体"/>
          <w:sz w:val="24"/>
        </w:rPr>
        <w:t xml:space="preserve"> 元</w:t>
      </w:r>
      <w:r>
        <w:rPr>
          <w:rFonts w:eastAsia="Times New Roman"/>
          <w:sz w:val="24"/>
        </w:rPr>
        <w:t>/</w:t>
      </w:r>
      <w:r>
        <w:rPr>
          <w:rFonts w:ascii="宋体" w:hAnsi="宋体"/>
          <w:sz w:val="24"/>
        </w:rPr>
        <w:t xml:space="preserve">人；学生代表 </w:t>
      </w:r>
      <w:r>
        <w:rPr>
          <w:rFonts w:eastAsia="Times New Roman"/>
          <w:sz w:val="24"/>
        </w:rPr>
        <w:t>1</w:t>
      </w:r>
      <w:r>
        <w:rPr>
          <w:rFonts w:hint="eastAsia"/>
          <w:sz w:val="24"/>
          <w:lang w:val="en-US" w:eastAsia="zh-CN"/>
        </w:rPr>
        <w:t>2</w:t>
      </w:r>
      <w:r>
        <w:rPr>
          <w:rFonts w:eastAsia="Times New Roman"/>
          <w:sz w:val="24"/>
        </w:rPr>
        <w:t>00</w:t>
      </w:r>
      <w:r>
        <w:rPr>
          <w:rFonts w:ascii="宋体" w:hAnsi="宋体"/>
          <w:sz w:val="24"/>
        </w:rPr>
        <w:t xml:space="preserve"> 元</w:t>
      </w:r>
      <w:r>
        <w:rPr>
          <w:rFonts w:eastAsia="Times New Roman"/>
          <w:sz w:val="24"/>
        </w:rPr>
        <w:t>/</w:t>
      </w:r>
      <w:r>
        <w:rPr>
          <w:rFonts w:ascii="宋体" w:hAnsi="宋体"/>
          <w:sz w:val="24"/>
        </w:rPr>
        <w:t>人（凭学生证）</w:t>
      </w:r>
    </w:p>
    <w:p>
      <w:pPr>
        <w:keepNext w:val="0"/>
        <w:keepLines w:val="0"/>
        <w:pageBreakBefore w:val="0"/>
        <w:kinsoku/>
        <w:wordWrap/>
        <w:overflowPunct/>
        <w:topLinePunct w:val="0"/>
        <w:autoSpaceDE w:val="0"/>
        <w:autoSpaceDN w:val="0"/>
        <w:bidi w:val="0"/>
        <w:adjustRightInd/>
        <w:snapToGrid/>
        <w:spacing w:line="360" w:lineRule="auto"/>
        <w:textAlignment w:val="auto"/>
        <w:rPr>
          <w:rFonts w:ascii="宋体" w:hAnsi="宋体"/>
          <w:sz w:val="24"/>
        </w:rPr>
      </w:pPr>
      <w:r>
        <w:rPr>
          <w:rFonts w:hint="eastAsia" w:ascii="宋体" w:hAnsi="宋体"/>
          <w:sz w:val="24"/>
        </w:rPr>
        <w:t>厂商参展费用：</w:t>
      </w:r>
      <w:r>
        <w:rPr>
          <w:rFonts w:hint="default" w:ascii="Times New Roman" w:hAnsi="Times New Roman" w:cs="Times New Roman"/>
          <w:sz w:val="24"/>
          <w:lang w:val="en-US"/>
        </w:rPr>
        <w:t>3</w:t>
      </w:r>
      <w:r>
        <w:rPr>
          <w:rFonts w:hint="default" w:ascii="Times New Roman" w:hAnsi="Times New Roman" w:cs="Times New Roman"/>
          <w:sz w:val="24"/>
        </w:rPr>
        <w:t>万。提供展位一个，资料袋装入公司简介（单页</w:t>
      </w:r>
      <w:r>
        <w:rPr>
          <w:rFonts w:hint="eastAsia" w:ascii="Times New Roman" w:hAnsi="Times New Roman" w:cs="Times New Roman"/>
          <w:sz w:val="24"/>
          <w:lang w:eastAsia="zh-CN"/>
        </w:rPr>
        <w:t>），</w:t>
      </w:r>
      <w:r>
        <w:rPr>
          <w:rFonts w:hint="default" w:ascii="Times New Roman" w:hAnsi="Times New Roman" w:cs="Times New Roman"/>
          <w:sz w:val="24"/>
        </w:rPr>
        <w:t>程序册“赞助商”列入参展单位名称</w:t>
      </w:r>
      <w:r>
        <w:rPr>
          <w:rFonts w:hint="default" w:ascii="Times New Roman" w:hAnsi="Times New Roman" w:cs="Times New Roman"/>
          <w:sz w:val="24"/>
          <w:lang w:val="en-US"/>
        </w:rPr>
        <w:t>(</w:t>
      </w:r>
      <w:r>
        <w:rPr>
          <w:rFonts w:hint="default" w:ascii="Times New Roman" w:hAnsi="Times New Roman" w:cs="Times New Roman"/>
          <w:sz w:val="24"/>
        </w:rPr>
        <w:t>含Logo</w:t>
      </w:r>
      <w:r>
        <w:rPr>
          <w:rFonts w:hint="default" w:ascii="Times New Roman" w:hAnsi="Times New Roman" w:cs="Times New Roman"/>
          <w:sz w:val="24"/>
          <w:lang w:val="en-US"/>
        </w:rPr>
        <w:t>)</w:t>
      </w:r>
      <w:r>
        <w:rPr>
          <w:rFonts w:hint="eastAsia" w:ascii="Times New Roman" w:hAnsi="Times New Roman" w:cs="Times New Roman"/>
          <w:sz w:val="24"/>
          <w:lang w:val="en-US"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Autospacing="0" w:afterAutospacing="0" w:line="360" w:lineRule="auto"/>
        <w:ind w:left="0" w:right="0" w:firstLine="0"/>
        <w:jc w:val="left"/>
        <w:textAlignment w:val="auto"/>
        <w:rPr>
          <w:rFonts w:ascii="宋体" w:hAnsi="宋体"/>
          <w:b/>
          <w:bCs/>
          <w:sz w:val="24"/>
        </w:rPr>
      </w:pPr>
      <w:r>
        <w:rPr>
          <w:rFonts w:ascii="宋体" w:hAnsi="宋体"/>
          <w:b/>
          <w:sz w:val="24"/>
        </w:rPr>
        <w:t xml:space="preserve">若未能在 </w:t>
      </w:r>
      <w:r>
        <w:rPr>
          <w:rFonts w:eastAsia="Times New Roman"/>
          <w:b/>
          <w:sz w:val="24"/>
        </w:rPr>
        <w:t>20</w:t>
      </w:r>
      <w:r>
        <w:rPr>
          <w:rFonts w:hint="eastAsia"/>
          <w:b/>
          <w:sz w:val="24"/>
          <w:lang w:val="en-US" w:eastAsia="zh-CN"/>
        </w:rPr>
        <w:t>21</w:t>
      </w:r>
      <w:r>
        <w:rPr>
          <w:rFonts w:ascii="宋体" w:hAnsi="宋体"/>
          <w:b/>
          <w:sz w:val="24"/>
        </w:rPr>
        <w:t xml:space="preserve">年 </w:t>
      </w:r>
      <w:r>
        <w:rPr>
          <w:rFonts w:eastAsia="Times New Roman"/>
          <w:b/>
          <w:sz w:val="24"/>
        </w:rPr>
        <w:t>4</w:t>
      </w:r>
      <w:r>
        <w:rPr>
          <w:rFonts w:ascii="宋体" w:hAnsi="宋体"/>
          <w:b/>
          <w:sz w:val="24"/>
        </w:rPr>
        <w:t xml:space="preserve"> 月 </w:t>
      </w:r>
      <w:r>
        <w:rPr>
          <w:rFonts w:hint="eastAsia"/>
          <w:b/>
          <w:sz w:val="24"/>
          <w:lang w:val="en-US" w:eastAsia="zh-CN"/>
        </w:rPr>
        <w:t>20</w:t>
      </w:r>
      <w:r>
        <w:rPr>
          <w:rFonts w:ascii="宋体" w:hAnsi="宋体"/>
          <w:b/>
          <w:sz w:val="24"/>
        </w:rPr>
        <w:t xml:space="preserve"> 日前交注册费（以汇出时间为准），论文将无法收入论文集和安排进入报告日程。</w:t>
      </w:r>
      <w:r>
        <w:rPr>
          <w:rFonts w:hint="eastAsia" w:ascii="宋体" w:hAnsi="宋体" w:eastAsia="宋体" w:cs="宋体"/>
          <w:b/>
          <w:bCs/>
          <w:i w:val="0"/>
          <w:caps w:val="0"/>
          <w:color w:val="000000"/>
          <w:spacing w:val="0"/>
          <w:kern w:val="0"/>
          <w:sz w:val="24"/>
          <w:szCs w:val="24"/>
          <w:shd w:val="clear" w:fill="FFFFFF"/>
          <w:lang w:val="en-US" w:eastAsia="zh-CN" w:bidi="ar"/>
        </w:rPr>
        <w:t>食宿由会议统一安排，食宿费用自理。</w:t>
      </w:r>
    </w:p>
    <w:p>
      <w:pPr>
        <w:keepNext w:val="0"/>
        <w:keepLines w:val="0"/>
        <w:pageBreakBefore w:val="0"/>
        <w:kinsoku/>
        <w:wordWrap/>
        <w:overflowPunct/>
        <w:topLinePunct w:val="0"/>
        <w:autoSpaceDE w:val="0"/>
        <w:autoSpaceDN w:val="0"/>
        <w:bidi w:val="0"/>
        <w:adjustRightInd/>
        <w:snapToGrid/>
        <w:spacing w:line="360" w:lineRule="auto"/>
        <w:textAlignment w:val="auto"/>
        <w:rPr>
          <w:rFonts w:hint="eastAsia" w:ascii="宋体" w:hAnsi="宋体"/>
          <w:b/>
          <w:bCs/>
          <w:sz w:val="24"/>
        </w:rPr>
      </w:pPr>
      <w:r>
        <w:rPr>
          <w:rFonts w:ascii="宋体" w:hAnsi="宋体"/>
          <w:b/>
          <w:bCs/>
          <w:sz w:val="24"/>
        </w:rPr>
        <w:t>注册费交付</w:t>
      </w:r>
      <w:r>
        <w:rPr>
          <w:rFonts w:hint="eastAsia" w:ascii="宋体" w:hAnsi="宋体"/>
          <w:b/>
          <w:bCs/>
          <w:sz w:val="24"/>
        </w:rPr>
        <w:t>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Autospacing="0" w:afterAutospacing="0" w:line="360" w:lineRule="auto"/>
        <w:ind w:left="0" w:right="0" w:firstLine="0"/>
        <w:jc w:val="left"/>
        <w:textAlignment w:val="auto"/>
        <w:rPr>
          <w:rFonts w:hint="default" w:ascii="Times New Roman" w:hAnsi="Times New Roman" w:eastAsia="宋体" w:cs="Times New Roman"/>
          <w:i w:val="0"/>
          <w:caps w:val="0"/>
          <w:color w:val="000000"/>
          <w:spacing w:val="0"/>
          <w:kern w:val="0"/>
          <w:sz w:val="24"/>
          <w:szCs w:val="24"/>
          <w:shd w:val="clear" w:fill="FFFFFF"/>
          <w:lang w:val="en-US" w:eastAsia="zh-CN" w:bidi="ar"/>
        </w:rPr>
      </w:pPr>
      <w:r>
        <w:rPr>
          <w:rFonts w:hint="default" w:ascii="Times New Roman" w:hAnsi="Times New Roman" w:eastAsia="宋体" w:cs="Times New Roman"/>
          <w:i w:val="0"/>
          <w:caps w:val="0"/>
          <w:color w:val="000000"/>
          <w:spacing w:val="0"/>
          <w:kern w:val="0"/>
          <w:sz w:val="24"/>
          <w:szCs w:val="24"/>
          <w:shd w:val="clear" w:fill="FFFFFF"/>
          <w:lang w:val="en-US" w:eastAsia="zh-CN" w:bidi="ar"/>
        </w:rPr>
        <w:t>希望采用银行汇款方式，也可以采取邮局汇款方式，汇款后请将汇款单复印件发E-mail: zhangpei@xqmice.com。并告知汇款金额及注册人姓名等。（请注明需开发票的单位名称和纳税人识别号，会议费发票由杭州鑫桥会展有限公司开具，发票名称是*会展服务*会议费）。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left"/>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财务咨询联系人：陈湉湉 0571-87255618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left"/>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（1）银行汇款：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left"/>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户名: 杭州鑫桥会展有限公司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left"/>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账号：3301040160016349477</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left"/>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开户行：杭州银行营业部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left"/>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汇款单必须标注：</w:t>
      </w:r>
      <w:r>
        <w:rPr>
          <w:rFonts w:hint="default" w:ascii="宋体" w:hAnsi="宋体" w:eastAsia="宋体" w:cs="宋体"/>
          <w:i w:val="0"/>
          <w:caps w:val="0"/>
          <w:color w:val="000000"/>
          <w:spacing w:val="0"/>
          <w:kern w:val="0"/>
          <w:sz w:val="24"/>
          <w:szCs w:val="24"/>
          <w:shd w:val="clear" w:fill="FFFFFF"/>
          <w:lang w:val="en-US" w:eastAsia="zh-CN" w:bidi="ar"/>
        </w:rPr>
        <w:t>高分子加工研讨会注册费</w:t>
      </w:r>
      <w:r>
        <w:rPr>
          <w:rFonts w:hint="eastAsia" w:ascii="宋体" w:hAnsi="宋体" w:eastAsia="宋体" w:cs="宋体"/>
          <w:i w:val="0"/>
          <w:caps w:val="0"/>
          <w:color w:val="000000"/>
          <w:spacing w:val="0"/>
          <w:kern w:val="0"/>
          <w:sz w:val="24"/>
          <w:szCs w:val="24"/>
          <w:shd w:val="clear" w:fill="FFFFFF"/>
          <w:lang w:val="en-US" w:eastAsia="zh-CN" w:bidi="ar"/>
        </w:rPr>
        <w:t>-XXX（注册人姓名）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left"/>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（2）邮局汇款：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left"/>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户名：陈湉湉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left"/>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账号： 6230910199075628467</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left"/>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开户行：杭州联合农村商业银行中山支行 电话：15957178166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180" w:afterAutospacing="0"/>
        <w:ind w:left="0" w:right="0" w:firstLine="0"/>
        <w:jc w:val="left"/>
        <w:rPr>
          <w:rFonts w:hint="eastAsia" w:ascii="宋体" w:hAnsi="宋体" w:eastAsia="宋体" w:cs="宋体"/>
          <w:i w:val="0"/>
          <w:caps w:val="0"/>
          <w:color w:val="000000"/>
          <w:spacing w:val="0"/>
          <w:kern w:val="0"/>
          <w:sz w:val="24"/>
          <w:szCs w:val="24"/>
          <w:shd w:val="clear" w:fill="FFFFFF"/>
          <w:lang w:val="en-US" w:eastAsia="zh-CN" w:bidi="ar"/>
        </w:rPr>
      </w:pPr>
      <w:r>
        <w:rPr>
          <w:rFonts w:hint="eastAsia" w:ascii="宋体" w:hAnsi="宋体" w:eastAsia="宋体" w:cs="宋体"/>
          <w:i w:val="0"/>
          <w:caps w:val="0"/>
          <w:color w:val="000000"/>
          <w:spacing w:val="0"/>
          <w:kern w:val="0"/>
          <w:sz w:val="24"/>
          <w:szCs w:val="24"/>
          <w:shd w:val="clear" w:fill="FFFFFF"/>
          <w:lang w:val="en-US" w:eastAsia="zh-CN" w:bidi="ar"/>
        </w:rPr>
        <w:t>汇款单必须标注：</w:t>
      </w:r>
      <w:r>
        <w:rPr>
          <w:rFonts w:hint="default" w:ascii="宋体" w:hAnsi="宋体" w:eastAsia="宋体" w:cs="宋体"/>
          <w:i w:val="0"/>
          <w:caps w:val="0"/>
          <w:color w:val="000000"/>
          <w:spacing w:val="0"/>
          <w:kern w:val="0"/>
          <w:sz w:val="24"/>
          <w:szCs w:val="24"/>
          <w:shd w:val="clear" w:fill="FFFFFF"/>
          <w:lang w:val="en-US" w:eastAsia="zh-CN" w:bidi="ar"/>
        </w:rPr>
        <w:t>高分子加工研讨会注册费</w:t>
      </w:r>
      <w:r>
        <w:rPr>
          <w:rFonts w:hint="eastAsia" w:ascii="宋体" w:hAnsi="宋体" w:eastAsia="宋体" w:cs="宋体"/>
          <w:i w:val="0"/>
          <w:caps w:val="0"/>
          <w:color w:val="000000"/>
          <w:spacing w:val="0"/>
          <w:kern w:val="0"/>
          <w:sz w:val="24"/>
          <w:szCs w:val="24"/>
          <w:shd w:val="clear" w:fill="FFFFFF"/>
          <w:lang w:val="en-US" w:eastAsia="zh-CN" w:bidi="ar"/>
        </w:rPr>
        <w:t>-XXX（注册人姓名）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Autospacing="0" w:afterAutospacing="0" w:line="360" w:lineRule="auto"/>
        <w:ind w:left="0" w:right="0" w:firstLine="0"/>
        <w:jc w:val="left"/>
        <w:textAlignment w:val="auto"/>
        <w:rPr>
          <w:rFonts w:hint="default" w:ascii="Times New Roman" w:hAnsi="Times New Roman" w:eastAsia="宋体" w:cs="Times New Roman"/>
          <w:b/>
          <w:bCs/>
          <w:i w:val="0"/>
          <w:caps w:val="0"/>
          <w:color w:val="000000"/>
          <w:spacing w:val="0"/>
          <w:kern w:val="0"/>
          <w:sz w:val="24"/>
          <w:szCs w:val="24"/>
          <w:shd w:val="clear" w:fill="FFFFFF"/>
          <w:lang w:val="en-US" w:eastAsia="zh-CN" w:bidi="ar"/>
        </w:rPr>
      </w:pPr>
      <w:r>
        <w:rPr>
          <w:rFonts w:hint="default" w:ascii="Times New Roman" w:hAnsi="Times New Roman" w:eastAsia="宋体" w:cs="Times New Roman"/>
          <w:b/>
          <w:bCs/>
          <w:i w:val="0"/>
          <w:caps w:val="0"/>
          <w:color w:val="000000"/>
          <w:spacing w:val="0"/>
          <w:kern w:val="0"/>
          <w:sz w:val="24"/>
          <w:szCs w:val="24"/>
          <w:shd w:val="clear" w:fill="FFFFFF"/>
          <w:lang w:val="en-US" w:eastAsia="zh-CN" w:bidi="ar"/>
        </w:rPr>
        <w:t>汇款单必须标注：高分子加工研讨会注册费-XXX（注册人姓名），为了方便会务组核对参会代表缴费情况，请各位代表将汇款回单（凭证）扫描或拍照后，发送到E-mail: zhangpei@xqmice.com，请注明汇款单位与参会人员姓名，谢谢配合！</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5. 会议注册方式</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t>在本次大会网站(</w:t>
      </w:r>
      <w:r>
        <w:rPr>
          <w:rFonts w:hint="default" w:ascii="Times New Roman" w:hAnsi="Times New Roman" w:cs="Times New Roman"/>
          <w:color w:val="auto"/>
          <w:sz w:val="24"/>
          <w:szCs w:val="24"/>
          <w:lang w:val="en-US"/>
        </w:rPr>
        <w:t>http://mtg.polymer.cn/polymer2021/index.aspx</w:t>
      </w:r>
      <w:r>
        <w:rPr>
          <w:rFonts w:hint="default" w:ascii="Times New Roman" w:hAnsi="Times New Roman" w:cs="Times New Roman"/>
          <w:color w:val="auto"/>
          <w:sz w:val="24"/>
          <w:szCs w:val="24"/>
        </w:rPr>
        <w:t>)上注册报名并填写会议回执并于4月</w:t>
      </w:r>
      <w:r>
        <w:rPr>
          <w:rFonts w:hint="eastAsia" w:ascii="Times New Roman" w:hAnsi="Times New Roman" w:cs="Times New Roman"/>
          <w:color w:val="auto"/>
          <w:sz w:val="24"/>
          <w:szCs w:val="24"/>
          <w:lang w:val="en-US" w:eastAsia="zh-CN"/>
        </w:rPr>
        <w:t>1</w:t>
      </w:r>
      <w:r>
        <w:rPr>
          <w:rFonts w:hint="default" w:ascii="Times New Roman" w:hAnsi="Times New Roman" w:cs="Times New Roman"/>
          <w:color w:val="auto"/>
          <w:sz w:val="24"/>
          <w:szCs w:val="24"/>
        </w:rPr>
        <w:t>0日之前电子邮件发送至会议联系人</w:t>
      </w:r>
      <w:r>
        <w:rPr>
          <w:rFonts w:hint="eastAsia"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eastAsia="zh-CN"/>
        </w:rPr>
        <w:t>马猛</w:t>
      </w:r>
      <w:r>
        <w:rPr>
          <w:rFonts w:hint="default"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mameng@zjut.edu.cn)</w:t>
      </w:r>
    </w:p>
    <w:p>
      <w:pPr>
        <w:pStyle w:val="6"/>
        <w:spacing w:line="307" w:lineRule="exact"/>
        <w:rPr>
          <w:rFonts w:ascii="Times New Roman" w:eastAsia="Times New Roman"/>
          <w:color w:val="FF0000"/>
        </w:rPr>
      </w:pPr>
    </w:p>
    <w:p>
      <w:pPr>
        <w:pStyle w:val="6"/>
        <w:spacing w:line="307" w:lineRule="exact"/>
        <w:rPr>
          <w:rFonts w:ascii="Times New Roman" w:eastAsia="Times New Roman"/>
          <w:color w:val="FF0000"/>
        </w:rPr>
      </w:pPr>
    </w:p>
    <w:p>
      <w:pPr>
        <w:pStyle w:val="6"/>
        <w:spacing w:line="307" w:lineRule="exact"/>
        <w:rPr>
          <w:rFonts w:ascii="Times New Roman" w:eastAsia="Times New Roman"/>
          <w:color w:val="FF0000"/>
        </w:rPr>
      </w:pPr>
    </w:p>
    <w:p>
      <w:pPr>
        <w:pStyle w:val="6"/>
        <w:spacing w:line="307" w:lineRule="exact"/>
        <w:rPr>
          <w:rFonts w:ascii="Times New Roman" w:eastAsia="Times New Roman"/>
          <w:color w:val="FF0000"/>
        </w:rPr>
      </w:pPr>
    </w:p>
    <w:p>
      <w:pPr>
        <w:pStyle w:val="6"/>
        <w:spacing w:line="307" w:lineRule="exact"/>
        <w:rPr>
          <w:rFonts w:ascii="Times New Roman" w:eastAsia="Times New Roman"/>
          <w:color w:val="FF0000"/>
        </w:rPr>
      </w:pPr>
    </w:p>
    <w:p>
      <w:pPr>
        <w:spacing w:line="360" w:lineRule="auto"/>
        <w:jc w:val="both"/>
        <w:rPr>
          <w:color w:val="000000"/>
          <w:sz w:val="24"/>
        </w:rPr>
      </w:pPr>
    </w:p>
    <w:p>
      <w:pPr>
        <w:spacing w:line="360" w:lineRule="auto"/>
        <w:jc w:val="both"/>
        <w:rPr>
          <w:b/>
          <w:color w:val="000000"/>
          <w:sz w:val="24"/>
        </w:rPr>
      </w:pPr>
    </w:p>
    <w:p>
      <w:pPr>
        <w:spacing w:line="360" w:lineRule="auto"/>
        <w:jc w:val="both"/>
        <w:rPr>
          <w:b/>
          <w:color w:val="000000"/>
          <w:sz w:val="24"/>
        </w:rPr>
      </w:pPr>
    </w:p>
    <w:p>
      <w:pPr>
        <w:spacing w:line="360" w:lineRule="auto"/>
        <w:jc w:val="center"/>
        <w:rPr>
          <w:b/>
          <w:color w:val="000000"/>
          <w:sz w:val="24"/>
        </w:rPr>
      </w:pPr>
    </w:p>
    <w:p>
      <w:pPr>
        <w:spacing w:line="360" w:lineRule="auto"/>
        <w:jc w:val="center"/>
        <w:rPr>
          <w:b/>
          <w:color w:val="000000"/>
          <w:sz w:val="24"/>
        </w:rPr>
      </w:pPr>
    </w:p>
    <w:p>
      <w:pPr>
        <w:spacing w:line="360" w:lineRule="auto"/>
        <w:jc w:val="center"/>
        <w:rPr>
          <w:b/>
          <w:color w:val="000000"/>
          <w:sz w:val="24"/>
        </w:rPr>
      </w:pPr>
    </w:p>
    <w:p>
      <w:pPr>
        <w:spacing w:line="360" w:lineRule="auto"/>
        <w:jc w:val="center"/>
        <w:rPr>
          <w:b/>
          <w:color w:val="000000"/>
          <w:sz w:val="24"/>
        </w:rPr>
      </w:pPr>
    </w:p>
    <w:p>
      <w:pPr>
        <w:spacing w:line="360" w:lineRule="auto"/>
        <w:jc w:val="center"/>
        <w:rPr>
          <w:b/>
          <w:color w:val="000000"/>
          <w:sz w:val="24"/>
        </w:rPr>
      </w:pPr>
    </w:p>
    <w:p>
      <w:pPr>
        <w:rPr>
          <w:b/>
          <w:color w:val="000000"/>
          <w:sz w:val="24"/>
        </w:rPr>
      </w:pPr>
      <w:r>
        <w:rPr>
          <w:b/>
          <w:color w:val="000000"/>
          <w:sz w:val="24"/>
        </w:rPr>
        <w:br w:type="page"/>
      </w:r>
    </w:p>
    <w:p>
      <w:pPr>
        <w:spacing w:line="360" w:lineRule="auto"/>
        <w:jc w:val="center"/>
        <w:rPr>
          <w:b/>
          <w:color w:val="000000"/>
          <w:sz w:val="24"/>
        </w:rPr>
      </w:pPr>
      <w:r>
        <w:rPr>
          <w:b/>
          <w:color w:val="000000"/>
          <w:sz w:val="24"/>
        </w:rPr>
        <w:t>会 议 回 执</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61"/>
        <w:gridCol w:w="197"/>
        <w:gridCol w:w="657"/>
        <w:gridCol w:w="476"/>
        <w:gridCol w:w="214"/>
        <w:gridCol w:w="422"/>
        <w:gridCol w:w="267"/>
        <w:gridCol w:w="280"/>
        <w:gridCol w:w="565"/>
        <w:gridCol w:w="403"/>
        <w:gridCol w:w="444"/>
        <w:gridCol w:w="265"/>
        <w:gridCol w:w="605"/>
        <w:gridCol w:w="132"/>
        <w:gridCol w:w="375"/>
        <w:gridCol w:w="1112"/>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1" w:hRule="atLeast"/>
          <w:jc w:val="center"/>
        </w:trPr>
        <w:tc>
          <w:tcPr>
            <w:tcW w:w="1458" w:type="dxa"/>
            <w:gridSpan w:val="2"/>
            <w:noWrap w:val="0"/>
            <w:vAlign w:val="center"/>
          </w:tcPr>
          <w:p>
            <w:pPr>
              <w:spacing w:line="360" w:lineRule="auto"/>
              <w:jc w:val="center"/>
              <w:rPr>
                <w:color w:val="000000"/>
                <w:sz w:val="24"/>
              </w:rPr>
            </w:pPr>
            <w:r>
              <w:rPr>
                <w:color w:val="000000"/>
                <w:sz w:val="24"/>
              </w:rPr>
              <w:t>姓名</w:t>
            </w:r>
          </w:p>
        </w:tc>
        <w:tc>
          <w:tcPr>
            <w:tcW w:w="1347" w:type="dxa"/>
            <w:gridSpan w:val="3"/>
            <w:noWrap w:val="0"/>
            <w:vAlign w:val="center"/>
          </w:tcPr>
          <w:p>
            <w:pPr>
              <w:spacing w:line="360" w:lineRule="auto"/>
              <w:jc w:val="center"/>
              <w:rPr>
                <w:color w:val="000000"/>
                <w:sz w:val="24"/>
              </w:rPr>
            </w:pPr>
          </w:p>
        </w:tc>
        <w:tc>
          <w:tcPr>
            <w:tcW w:w="969" w:type="dxa"/>
            <w:gridSpan w:val="3"/>
            <w:noWrap w:val="0"/>
            <w:vAlign w:val="center"/>
          </w:tcPr>
          <w:p>
            <w:pPr>
              <w:spacing w:line="360" w:lineRule="auto"/>
              <w:jc w:val="center"/>
              <w:rPr>
                <w:color w:val="000000"/>
                <w:sz w:val="24"/>
              </w:rPr>
            </w:pPr>
            <w:r>
              <w:rPr>
                <w:color w:val="000000"/>
                <w:sz w:val="24"/>
              </w:rPr>
              <w:t>职 称</w:t>
            </w:r>
          </w:p>
        </w:tc>
        <w:tc>
          <w:tcPr>
            <w:tcW w:w="1412" w:type="dxa"/>
            <w:gridSpan w:val="3"/>
            <w:noWrap w:val="0"/>
            <w:vAlign w:val="center"/>
          </w:tcPr>
          <w:p>
            <w:pPr>
              <w:spacing w:line="360" w:lineRule="auto"/>
              <w:jc w:val="center"/>
              <w:rPr>
                <w:color w:val="000000"/>
                <w:sz w:val="24"/>
              </w:rPr>
            </w:pPr>
          </w:p>
        </w:tc>
        <w:tc>
          <w:tcPr>
            <w:tcW w:w="1002" w:type="dxa"/>
            <w:gridSpan w:val="3"/>
            <w:noWrap w:val="0"/>
            <w:vAlign w:val="center"/>
          </w:tcPr>
          <w:p>
            <w:pPr>
              <w:spacing w:line="360" w:lineRule="auto"/>
              <w:jc w:val="center"/>
              <w:rPr>
                <w:color w:val="000000"/>
                <w:sz w:val="24"/>
              </w:rPr>
            </w:pPr>
            <w:r>
              <w:rPr>
                <w:color w:val="000000"/>
                <w:sz w:val="24"/>
              </w:rPr>
              <w:t>职 务</w:t>
            </w:r>
          </w:p>
        </w:tc>
        <w:tc>
          <w:tcPr>
            <w:tcW w:w="2602" w:type="dxa"/>
            <w:gridSpan w:val="3"/>
            <w:noWrap w:val="0"/>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0" w:hRule="atLeast"/>
          <w:jc w:val="center"/>
        </w:trPr>
        <w:tc>
          <w:tcPr>
            <w:tcW w:w="2115" w:type="dxa"/>
            <w:gridSpan w:val="3"/>
            <w:noWrap w:val="0"/>
            <w:vAlign w:val="center"/>
          </w:tcPr>
          <w:p>
            <w:pPr>
              <w:spacing w:line="360" w:lineRule="auto"/>
              <w:jc w:val="center"/>
              <w:rPr>
                <w:color w:val="000000"/>
                <w:sz w:val="24"/>
              </w:rPr>
            </w:pPr>
            <w:r>
              <w:rPr>
                <w:color w:val="000000"/>
                <w:sz w:val="24"/>
              </w:rPr>
              <w:t>工作单位</w:t>
            </w:r>
          </w:p>
        </w:tc>
        <w:tc>
          <w:tcPr>
            <w:tcW w:w="6675" w:type="dxa"/>
            <w:gridSpan w:val="14"/>
            <w:noWrap w:val="0"/>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0" w:hRule="atLeast"/>
          <w:jc w:val="center"/>
        </w:trPr>
        <w:tc>
          <w:tcPr>
            <w:tcW w:w="2115" w:type="dxa"/>
            <w:gridSpan w:val="3"/>
            <w:noWrap w:val="0"/>
            <w:vAlign w:val="center"/>
          </w:tcPr>
          <w:p>
            <w:pPr>
              <w:spacing w:line="360" w:lineRule="auto"/>
              <w:jc w:val="center"/>
              <w:rPr>
                <w:rFonts w:hint="eastAsia" w:eastAsia="宋体"/>
                <w:color w:val="000000"/>
                <w:sz w:val="24"/>
                <w:lang w:val="en-US" w:eastAsia="zh-CN"/>
              </w:rPr>
            </w:pPr>
            <w:r>
              <w:rPr>
                <w:rFonts w:hint="eastAsia"/>
                <w:color w:val="000000"/>
                <w:sz w:val="24"/>
                <w:lang w:val="en-US" w:eastAsia="zh-CN"/>
              </w:rPr>
              <w:t>参会方式</w:t>
            </w:r>
          </w:p>
        </w:tc>
        <w:tc>
          <w:tcPr>
            <w:tcW w:w="1112" w:type="dxa"/>
            <w:gridSpan w:val="3"/>
            <w:noWrap w:val="0"/>
            <w:vAlign w:val="center"/>
          </w:tcPr>
          <w:p>
            <w:pPr>
              <w:spacing w:line="360" w:lineRule="auto"/>
              <w:jc w:val="center"/>
              <w:rPr>
                <w:rFonts w:hint="eastAsia" w:eastAsia="宋体"/>
                <w:color w:val="000000"/>
                <w:sz w:val="24"/>
                <w:lang w:eastAsia="zh-CN"/>
              </w:rPr>
            </w:pPr>
            <w:r>
              <w:rPr>
                <w:rFonts w:hint="eastAsia"/>
                <w:color w:val="000000"/>
                <w:sz w:val="24"/>
                <w:lang w:eastAsia="zh-CN"/>
              </w:rPr>
              <w:t>口头报告</w:t>
            </w:r>
          </w:p>
        </w:tc>
        <w:tc>
          <w:tcPr>
            <w:tcW w:w="1112" w:type="dxa"/>
            <w:gridSpan w:val="3"/>
            <w:noWrap w:val="0"/>
            <w:vAlign w:val="center"/>
          </w:tcPr>
          <w:p>
            <w:pPr>
              <w:spacing w:line="360" w:lineRule="auto"/>
              <w:jc w:val="center"/>
              <w:rPr>
                <w:color w:val="000000"/>
                <w:sz w:val="24"/>
              </w:rPr>
            </w:pPr>
          </w:p>
        </w:tc>
        <w:tc>
          <w:tcPr>
            <w:tcW w:w="1112" w:type="dxa"/>
            <w:gridSpan w:val="3"/>
            <w:noWrap w:val="0"/>
            <w:vAlign w:val="center"/>
          </w:tcPr>
          <w:p>
            <w:pPr>
              <w:spacing w:line="360" w:lineRule="auto"/>
              <w:jc w:val="center"/>
              <w:rPr>
                <w:rFonts w:hint="eastAsia" w:eastAsia="宋体"/>
                <w:color w:val="000000"/>
                <w:sz w:val="24"/>
                <w:lang w:eastAsia="zh-CN"/>
              </w:rPr>
            </w:pPr>
            <w:r>
              <w:rPr>
                <w:rFonts w:hint="eastAsia"/>
                <w:color w:val="000000"/>
                <w:sz w:val="24"/>
                <w:lang w:eastAsia="zh-CN"/>
              </w:rPr>
              <w:t>墙报</w:t>
            </w:r>
          </w:p>
        </w:tc>
        <w:tc>
          <w:tcPr>
            <w:tcW w:w="1112" w:type="dxa"/>
            <w:gridSpan w:val="3"/>
            <w:noWrap w:val="0"/>
            <w:vAlign w:val="center"/>
          </w:tcPr>
          <w:p>
            <w:pPr>
              <w:spacing w:line="360" w:lineRule="auto"/>
              <w:jc w:val="center"/>
              <w:rPr>
                <w:color w:val="000000"/>
                <w:sz w:val="24"/>
              </w:rPr>
            </w:pPr>
          </w:p>
        </w:tc>
        <w:tc>
          <w:tcPr>
            <w:tcW w:w="1112" w:type="dxa"/>
            <w:noWrap w:val="0"/>
            <w:vAlign w:val="center"/>
          </w:tcPr>
          <w:p>
            <w:pPr>
              <w:spacing w:line="360" w:lineRule="auto"/>
              <w:jc w:val="center"/>
              <w:rPr>
                <w:rFonts w:hint="eastAsia" w:eastAsia="宋体"/>
                <w:color w:val="000000"/>
                <w:sz w:val="24"/>
                <w:lang w:eastAsia="zh-CN"/>
              </w:rPr>
            </w:pPr>
            <w:r>
              <w:rPr>
                <w:rFonts w:hint="eastAsia"/>
                <w:color w:val="000000"/>
                <w:sz w:val="24"/>
                <w:lang w:eastAsia="zh-CN"/>
              </w:rPr>
              <w:t>其他</w:t>
            </w:r>
          </w:p>
        </w:tc>
        <w:tc>
          <w:tcPr>
            <w:tcW w:w="1115" w:type="dxa"/>
            <w:noWrap w:val="0"/>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6" w:hRule="atLeast"/>
          <w:jc w:val="center"/>
        </w:trPr>
        <w:tc>
          <w:tcPr>
            <w:tcW w:w="2115" w:type="dxa"/>
            <w:gridSpan w:val="3"/>
            <w:noWrap w:val="0"/>
            <w:vAlign w:val="center"/>
          </w:tcPr>
          <w:p>
            <w:pPr>
              <w:spacing w:line="360" w:lineRule="auto"/>
              <w:jc w:val="center"/>
              <w:rPr>
                <w:color w:val="000000"/>
                <w:sz w:val="24"/>
              </w:rPr>
            </w:pPr>
            <w:r>
              <w:rPr>
                <w:color w:val="000000"/>
                <w:sz w:val="24"/>
              </w:rPr>
              <w:t>报告题目</w:t>
            </w:r>
          </w:p>
        </w:tc>
        <w:tc>
          <w:tcPr>
            <w:tcW w:w="6675" w:type="dxa"/>
            <w:gridSpan w:val="14"/>
            <w:noWrap w:val="0"/>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3" w:hRule="atLeast"/>
          <w:jc w:val="center"/>
        </w:trPr>
        <w:tc>
          <w:tcPr>
            <w:tcW w:w="2115" w:type="dxa"/>
            <w:gridSpan w:val="3"/>
            <w:noWrap w:val="0"/>
            <w:vAlign w:val="center"/>
          </w:tcPr>
          <w:p>
            <w:pPr>
              <w:spacing w:line="360" w:lineRule="auto"/>
              <w:jc w:val="center"/>
              <w:rPr>
                <w:color w:val="000000"/>
                <w:sz w:val="24"/>
              </w:rPr>
            </w:pPr>
            <w:r>
              <w:rPr>
                <w:color w:val="000000"/>
                <w:sz w:val="24"/>
              </w:rPr>
              <w:t>归类主题</w:t>
            </w:r>
          </w:p>
        </w:tc>
        <w:tc>
          <w:tcPr>
            <w:tcW w:w="6675" w:type="dxa"/>
            <w:gridSpan w:val="14"/>
            <w:noWrap w:val="0"/>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3" w:hRule="atLeast"/>
          <w:jc w:val="center"/>
        </w:trPr>
        <w:tc>
          <w:tcPr>
            <w:tcW w:w="1261" w:type="dxa"/>
            <w:noWrap w:val="0"/>
            <w:vAlign w:val="center"/>
          </w:tcPr>
          <w:p>
            <w:pPr>
              <w:spacing w:line="360" w:lineRule="auto"/>
              <w:jc w:val="center"/>
              <w:rPr>
                <w:color w:val="000000"/>
                <w:sz w:val="24"/>
              </w:rPr>
            </w:pPr>
            <w:r>
              <w:rPr>
                <w:color w:val="000000"/>
                <w:sz w:val="24"/>
              </w:rPr>
              <w:t>邮编</w:t>
            </w:r>
          </w:p>
        </w:tc>
        <w:tc>
          <w:tcPr>
            <w:tcW w:w="1330" w:type="dxa"/>
            <w:gridSpan w:val="3"/>
            <w:noWrap w:val="0"/>
            <w:vAlign w:val="center"/>
          </w:tcPr>
          <w:p>
            <w:pPr>
              <w:spacing w:line="360" w:lineRule="auto"/>
              <w:jc w:val="center"/>
              <w:rPr>
                <w:color w:val="000000"/>
                <w:sz w:val="24"/>
              </w:rPr>
            </w:pPr>
          </w:p>
        </w:tc>
        <w:tc>
          <w:tcPr>
            <w:tcW w:w="903" w:type="dxa"/>
            <w:gridSpan w:val="3"/>
            <w:noWrap w:val="0"/>
            <w:vAlign w:val="center"/>
          </w:tcPr>
          <w:p>
            <w:pPr>
              <w:spacing w:line="360" w:lineRule="auto"/>
              <w:jc w:val="center"/>
              <w:rPr>
                <w:color w:val="000000"/>
                <w:sz w:val="24"/>
              </w:rPr>
            </w:pPr>
            <w:r>
              <w:rPr>
                <w:color w:val="000000"/>
                <w:sz w:val="24"/>
              </w:rPr>
              <w:t>地址</w:t>
            </w:r>
          </w:p>
        </w:tc>
        <w:tc>
          <w:tcPr>
            <w:tcW w:w="5296" w:type="dxa"/>
            <w:gridSpan w:val="10"/>
            <w:tcBorders>
              <w:right w:val="single" w:color="auto" w:sz="4" w:space="0"/>
            </w:tcBorders>
            <w:noWrap w:val="0"/>
            <w:vAlign w:val="center"/>
          </w:tcPr>
          <w:p>
            <w:pPr>
              <w:spacing w:line="36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7" w:hRule="atLeast"/>
          <w:jc w:val="center"/>
        </w:trPr>
        <w:tc>
          <w:tcPr>
            <w:tcW w:w="1261" w:type="dxa"/>
            <w:noWrap w:val="0"/>
            <w:vAlign w:val="center"/>
          </w:tcPr>
          <w:p>
            <w:pPr>
              <w:spacing w:line="360" w:lineRule="auto"/>
              <w:jc w:val="center"/>
              <w:rPr>
                <w:color w:val="000000"/>
                <w:sz w:val="24"/>
              </w:rPr>
            </w:pPr>
            <w:r>
              <w:rPr>
                <w:color w:val="000000"/>
                <w:sz w:val="24"/>
              </w:rPr>
              <w:t>电话</w:t>
            </w:r>
          </w:p>
        </w:tc>
        <w:tc>
          <w:tcPr>
            <w:tcW w:w="1330" w:type="dxa"/>
            <w:gridSpan w:val="3"/>
            <w:noWrap w:val="0"/>
            <w:vAlign w:val="center"/>
          </w:tcPr>
          <w:p>
            <w:pPr>
              <w:spacing w:line="360" w:lineRule="auto"/>
              <w:jc w:val="center"/>
              <w:rPr>
                <w:color w:val="000000"/>
                <w:sz w:val="24"/>
              </w:rPr>
            </w:pPr>
          </w:p>
        </w:tc>
        <w:tc>
          <w:tcPr>
            <w:tcW w:w="903" w:type="dxa"/>
            <w:gridSpan w:val="3"/>
            <w:noWrap w:val="0"/>
            <w:vAlign w:val="center"/>
          </w:tcPr>
          <w:p>
            <w:pPr>
              <w:spacing w:line="360" w:lineRule="auto"/>
              <w:jc w:val="center"/>
              <w:rPr>
                <w:color w:val="000000"/>
                <w:sz w:val="24"/>
              </w:rPr>
            </w:pPr>
            <w:r>
              <w:rPr>
                <w:color w:val="000000"/>
                <w:sz w:val="24"/>
              </w:rPr>
              <w:t>传真</w:t>
            </w:r>
          </w:p>
        </w:tc>
        <w:tc>
          <w:tcPr>
            <w:tcW w:w="1248" w:type="dxa"/>
            <w:gridSpan w:val="3"/>
            <w:noWrap w:val="0"/>
            <w:vAlign w:val="center"/>
          </w:tcPr>
          <w:p>
            <w:pPr>
              <w:spacing w:line="360" w:lineRule="auto"/>
              <w:jc w:val="center"/>
              <w:rPr>
                <w:color w:val="000000"/>
                <w:sz w:val="24"/>
              </w:rPr>
            </w:pPr>
          </w:p>
        </w:tc>
        <w:tc>
          <w:tcPr>
            <w:tcW w:w="1314" w:type="dxa"/>
            <w:gridSpan w:val="3"/>
            <w:noWrap w:val="0"/>
            <w:vAlign w:val="center"/>
          </w:tcPr>
          <w:p>
            <w:pPr>
              <w:spacing w:line="360" w:lineRule="auto"/>
              <w:jc w:val="center"/>
              <w:rPr>
                <w:color w:val="000000"/>
                <w:sz w:val="24"/>
              </w:rPr>
            </w:pPr>
            <w:r>
              <w:rPr>
                <w:color w:val="000000"/>
                <w:sz w:val="24"/>
              </w:rPr>
              <w:t>电子</w:t>
            </w:r>
          </w:p>
          <w:p>
            <w:pPr>
              <w:spacing w:line="360" w:lineRule="auto"/>
              <w:jc w:val="center"/>
              <w:rPr>
                <w:color w:val="000000"/>
                <w:sz w:val="24"/>
              </w:rPr>
            </w:pPr>
            <w:r>
              <w:rPr>
                <w:color w:val="000000"/>
                <w:sz w:val="24"/>
              </w:rPr>
              <w:t>邮件</w:t>
            </w:r>
          </w:p>
        </w:tc>
        <w:tc>
          <w:tcPr>
            <w:tcW w:w="2734" w:type="dxa"/>
            <w:gridSpan w:val="4"/>
            <w:tcBorders>
              <w:right w:val="single" w:color="auto" w:sz="4" w:space="0"/>
            </w:tcBorders>
            <w:noWrap w:val="0"/>
            <w:vAlign w:val="center"/>
          </w:tcPr>
          <w:p>
            <w:pPr>
              <w:spacing w:line="360" w:lineRule="auto"/>
              <w:jc w:val="center"/>
              <w:rPr>
                <w:color w:val="000000"/>
                <w:sz w:val="24"/>
              </w:rPr>
            </w:pPr>
          </w:p>
        </w:tc>
      </w:tr>
    </w:tbl>
    <w:p>
      <w:pPr>
        <w:jc w:val="both"/>
        <w:rPr>
          <w:sz w:val="28"/>
          <w:szCs w:val="28"/>
        </w:rPr>
      </w:pPr>
    </w:p>
    <w:p>
      <w:pPr>
        <w:ind w:firstLine="2800" w:firstLineChars="1000"/>
        <w:jc w:val="both"/>
        <w:rPr>
          <w:rFonts w:hint="default" w:ascii="Times New Roman"/>
          <w:sz w:val="17"/>
          <w:lang w:val="en-US" w:eastAsia="zh-CN"/>
        </w:rPr>
      </w:pPr>
      <w:r>
        <w:rPr>
          <w:sz w:val="28"/>
          <w:szCs w:val="28"/>
        </w:rPr>
        <w:t>第</w:t>
      </w:r>
      <w:r>
        <w:rPr>
          <w:rFonts w:hint="eastAsia"/>
          <w:sz w:val="28"/>
          <w:szCs w:val="28"/>
          <w:lang w:eastAsia="zh-CN"/>
        </w:rPr>
        <w:t>五</w:t>
      </w:r>
      <w:r>
        <w:rPr>
          <w:sz w:val="28"/>
          <w:szCs w:val="28"/>
        </w:rPr>
        <w:t>届高分子成型加工及其产业发展研讨会</w:t>
      </w:r>
      <w:r>
        <w:rPr>
          <w:rFonts w:hint="eastAsia"/>
          <w:sz w:val="28"/>
          <w:szCs w:val="28"/>
          <w:lang w:val="en-US" w:eastAsia="zh-CN"/>
        </w:rPr>
        <w:t>委员会</w:t>
      </w:r>
    </w:p>
    <w:sectPr>
      <w:headerReference r:id="rId4" w:type="default"/>
      <w:footerReference r:id="rId5" w:type="default"/>
      <w:pgSz w:w="11900" w:h="16850"/>
      <w:pgMar w:top="1740" w:right="1300" w:bottom="280" w:left="1600" w:header="653"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p>
    <w:pPr>
      <w:pStyle w:val="8"/>
      <w:pBdr>
        <w:bottom w:val="none" w:color="auto" w:sz="0" w:space="1"/>
      </w:pBdr>
    </w:pPr>
  </w:p>
  <w:p>
    <w:pPr>
      <w:pStyle w:val="8"/>
      <w:pBdr>
        <w:bottom w:val="none" w:color="auto" w:sz="0" w:space="1"/>
      </w:pBdr>
    </w:pPr>
  </w:p>
  <w:p>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spacing w:line="220" w:lineRule="atLeast"/>
      <w:ind w:firstLine="1066" w:firstLineChars="295"/>
      <w:rPr>
        <w:rFonts w:hint="eastAsia" w:ascii="黑体" w:hAnsi="黑体" w:eastAsia="黑体"/>
        <w:b/>
        <w:color w:val="1F497D"/>
        <w:sz w:val="36"/>
        <w:szCs w:val="36"/>
      </w:rPr>
    </w:pPr>
    <w:r>
      <w:rPr>
        <w:rFonts w:ascii="黑体" w:hAnsi="黑体" w:eastAsia="黑体"/>
        <w:b/>
        <w:color w:val="1F497D"/>
        <w:sz w:val="36"/>
        <w:szCs w:val="36"/>
      </w:rPr>
      <w:drawing>
        <wp:anchor distT="0" distB="0" distL="114300" distR="114300" simplePos="0" relativeHeight="251660288" behindDoc="1" locked="0" layoutInCell="0" allowOverlap="1">
          <wp:simplePos x="0" y="0"/>
          <wp:positionH relativeFrom="page">
            <wp:posOffset>967105</wp:posOffset>
          </wp:positionH>
          <wp:positionV relativeFrom="page">
            <wp:posOffset>512445</wp:posOffset>
          </wp:positionV>
          <wp:extent cx="701040" cy="702310"/>
          <wp:effectExtent l="0" t="0" r="3810" b="254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clrChange>
                      <a:clrFrom>
                        <a:srgbClr val="FFFFFF"/>
                      </a:clrFrom>
                      <a:clrTo>
                        <a:srgbClr val="FFFFFF">
                          <a:alpha val="0"/>
                        </a:srgbClr>
                      </a:clrTo>
                    </a:clrChange>
                  </a:blip>
                  <a:stretch>
                    <a:fillRect/>
                  </a:stretch>
                </pic:blipFill>
                <pic:spPr>
                  <a:xfrm>
                    <a:off x="0" y="0"/>
                    <a:ext cx="701040" cy="702310"/>
                  </a:xfrm>
                  <a:prstGeom prst="rect">
                    <a:avLst/>
                  </a:prstGeom>
                  <a:noFill/>
                  <a:ln>
                    <a:noFill/>
                  </a:ln>
                </pic:spPr>
              </pic:pic>
            </a:graphicData>
          </a:graphic>
        </wp:anchor>
      </w:drawing>
    </w:r>
    <w:r>
      <w:drawing>
        <wp:anchor distT="0" distB="0" distL="114300" distR="114300" simplePos="0" relativeHeight="251661312" behindDoc="0" locked="0" layoutInCell="1" allowOverlap="1">
          <wp:simplePos x="0" y="0"/>
          <wp:positionH relativeFrom="column">
            <wp:posOffset>5043170</wp:posOffset>
          </wp:positionH>
          <wp:positionV relativeFrom="paragraph">
            <wp:posOffset>113665</wp:posOffset>
          </wp:positionV>
          <wp:extent cx="709295" cy="683895"/>
          <wp:effectExtent l="0" t="0" r="14605" b="1905"/>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709295" cy="683895"/>
                  </a:xfrm>
                  <a:prstGeom prst="rect">
                    <a:avLst/>
                  </a:prstGeom>
                  <a:noFill/>
                  <a:ln>
                    <a:noFill/>
                  </a:ln>
                </pic:spPr>
              </pic:pic>
            </a:graphicData>
          </a:graphic>
        </wp:anchor>
      </w:drawing>
    </w:r>
  </w:p>
  <w:p>
    <w:pPr>
      <w:keepNext w:val="0"/>
      <w:keepLines w:val="0"/>
      <w:pageBreakBefore w:val="0"/>
      <w:widowControl w:val="0"/>
      <w:pBdr>
        <w:bottom w:val="single" w:color="auto" w:sz="4" w:space="1"/>
      </w:pBdr>
      <w:kinsoku/>
      <w:wordWrap/>
      <w:overflowPunct/>
      <w:topLinePunct w:val="0"/>
      <w:autoSpaceDE w:val="0"/>
      <w:autoSpaceDN w:val="0"/>
      <w:bidi w:val="0"/>
      <w:adjustRightInd/>
      <w:snapToGrid/>
      <w:spacing w:line="220" w:lineRule="atLeast"/>
      <w:ind w:firstLine="1066" w:firstLineChars="295"/>
      <w:textAlignment w:val="auto"/>
      <w:rPr>
        <w:rFonts w:hint="eastAsia" w:ascii="黑体" w:hAnsi="黑体" w:eastAsia="黑体"/>
        <w:b/>
        <w:color w:val="1F497D"/>
        <w:sz w:val="36"/>
        <w:szCs w:val="36"/>
      </w:rPr>
    </w:pPr>
    <w:r>
      <w:rPr>
        <w:rFonts w:hint="eastAsia" w:ascii="黑体" w:hAnsi="黑体" w:eastAsia="黑体"/>
        <w:b/>
        <w:color w:val="1F497D"/>
        <w:sz w:val="36"/>
        <w:szCs w:val="36"/>
      </w:rPr>
      <w:t>第</w:t>
    </w:r>
    <w:r>
      <w:rPr>
        <w:rFonts w:hint="eastAsia" w:ascii="黑体" w:hAnsi="黑体" w:eastAsia="黑体"/>
        <w:b/>
        <w:color w:val="1F497D"/>
        <w:sz w:val="36"/>
        <w:szCs w:val="36"/>
        <w:lang w:eastAsia="zh-CN"/>
      </w:rPr>
      <w:t>五</w:t>
    </w:r>
    <w:r>
      <w:rPr>
        <w:rFonts w:hint="eastAsia" w:ascii="黑体" w:hAnsi="黑体" w:eastAsia="黑体"/>
        <w:b/>
        <w:color w:val="1F497D"/>
        <w:sz w:val="36"/>
        <w:szCs w:val="36"/>
      </w:rPr>
      <w:t>届高分子成型加工及其产业发展研讨会</w:t>
    </w:r>
  </w:p>
  <w:p>
    <w:pPr>
      <w:keepNext w:val="0"/>
      <w:keepLines w:val="0"/>
      <w:pageBreakBefore w:val="0"/>
      <w:widowControl w:val="0"/>
      <w:pBdr>
        <w:bottom w:val="single" w:color="auto" w:sz="4" w:space="1"/>
      </w:pBdr>
      <w:kinsoku/>
      <w:wordWrap/>
      <w:overflowPunct/>
      <w:topLinePunct w:val="0"/>
      <w:autoSpaceDE w:val="0"/>
      <w:autoSpaceDN w:val="0"/>
      <w:bidi w:val="0"/>
      <w:adjustRightInd/>
      <w:snapToGrid/>
      <w:spacing w:line="220" w:lineRule="atLeast"/>
      <w:ind w:firstLine="3103" w:firstLineChars="1293"/>
      <w:jc w:val="both"/>
      <w:textAlignment w:val="auto"/>
      <w:rPr>
        <w:rFonts w:hint="eastAsia" w:ascii="黑体" w:hAnsi="黑体" w:eastAsia="黑体"/>
        <w:b/>
        <w:color w:val="1F497D"/>
        <w:sz w:val="36"/>
        <w:szCs w:val="36"/>
      </w:rPr>
    </w:pPr>
    <w:r>
      <w:rPr>
        <w:color w:val="1F497D"/>
        <w:sz w:val="24"/>
        <w:szCs w:val="24"/>
      </w:rPr>
      <w:t>20</w:t>
    </w:r>
    <w:r>
      <w:rPr>
        <w:rFonts w:hint="eastAsia"/>
        <w:color w:val="1F497D"/>
        <w:sz w:val="24"/>
        <w:szCs w:val="24"/>
        <w:lang w:val="en-US" w:eastAsia="zh-CN"/>
      </w:rPr>
      <w:t>21</w:t>
    </w:r>
    <w:r>
      <w:rPr>
        <w:rFonts w:hint="eastAsia"/>
        <w:color w:val="1F497D"/>
        <w:sz w:val="24"/>
        <w:szCs w:val="24"/>
      </w:rPr>
      <w:t xml:space="preserve"> 年</w:t>
    </w:r>
    <w:r>
      <w:rPr>
        <w:rFonts w:hint="eastAsia"/>
        <w:color w:val="1F497D"/>
        <w:sz w:val="24"/>
        <w:szCs w:val="24"/>
        <w:lang w:val="en-US" w:eastAsia="zh-CN"/>
      </w:rPr>
      <w:t xml:space="preserve"> </w:t>
    </w:r>
    <w:r>
      <w:rPr>
        <w:color w:val="1F497D"/>
        <w:sz w:val="24"/>
        <w:szCs w:val="24"/>
      </w:rPr>
      <w:t>5</w:t>
    </w:r>
    <w:r>
      <w:rPr>
        <w:rFonts w:hint="eastAsia"/>
        <w:color w:val="1F497D"/>
        <w:sz w:val="24"/>
        <w:szCs w:val="24"/>
      </w:rPr>
      <w:t xml:space="preserve"> 月</w:t>
    </w:r>
    <w:r>
      <w:rPr>
        <w:color w:val="1F497D"/>
        <w:sz w:val="24"/>
        <w:szCs w:val="24"/>
      </w:rPr>
      <w:t>1</w:t>
    </w:r>
    <w:r>
      <w:rPr>
        <w:rFonts w:hint="eastAsia"/>
        <w:color w:val="1F497D"/>
        <w:sz w:val="24"/>
        <w:szCs w:val="24"/>
        <w:lang w:val="en-US" w:eastAsia="zh-CN"/>
      </w:rPr>
      <w:t>4</w:t>
    </w:r>
    <w:r>
      <w:rPr>
        <w:color w:val="1F497D"/>
        <w:sz w:val="24"/>
        <w:szCs w:val="24"/>
      </w:rPr>
      <w:t>-1</w:t>
    </w:r>
    <w:r>
      <w:rPr>
        <w:rFonts w:hint="eastAsia"/>
        <w:color w:val="1F497D"/>
        <w:sz w:val="24"/>
        <w:szCs w:val="24"/>
        <w:lang w:val="en-US" w:eastAsia="zh-CN"/>
      </w:rPr>
      <w:t>6</w:t>
    </w:r>
    <w:r>
      <w:rPr>
        <w:rFonts w:hint="eastAsia"/>
        <w:color w:val="1F497D"/>
        <w:sz w:val="24"/>
        <w:szCs w:val="24"/>
      </w:rPr>
      <w:t xml:space="preserve"> 日  </w:t>
    </w:r>
    <w:r>
      <w:rPr>
        <w:rFonts w:hint="eastAsia"/>
        <w:color w:val="1F497D"/>
        <w:sz w:val="24"/>
        <w:szCs w:val="24"/>
        <w:lang w:eastAsia="zh-CN"/>
      </w:rPr>
      <w:t>杭州</w:t>
    </w:r>
  </w:p>
  <w:p>
    <w:pPr>
      <w:pBdr>
        <w:bottom w:val="none" w:color="auto" w:sz="0" w:space="1"/>
      </w:pBdr>
      <w:spacing w:line="220" w:lineRule="atLeast"/>
      <w:ind w:firstLine="3120" w:firstLineChars="1300"/>
      <w:rPr>
        <w:rFonts w:hint="eastAsia" w:eastAsia="宋体"/>
        <w:color w:val="1F497D"/>
        <w:sz w:val="24"/>
        <w:szCs w:val="24"/>
        <w:lang w:eastAsia="zh-CN"/>
      </w:rPr>
    </w:pPr>
  </w:p>
  <w:p>
    <w:pPr>
      <w:pStyle w:val="6"/>
      <w:pBdr>
        <w:bottom w:val="none" w:color="auto" w:sz="0" w:space="0"/>
      </w:pBdr>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236999"/>
    <w:multiLevelType w:val="multilevel"/>
    <w:tmpl w:val="29236999"/>
    <w:lvl w:ilvl="0" w:tentative="0">
      <w:start w:val="6"/>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D56"/>
    <w:rsid w:val="00333D56"/>
    <w:rsid w:val="00342050"/>
    <w:rsid w:val="006B4FB4"/>
    <w:rsid w:val="00705F12"/>
    <w:rsid w:val="007A51DE"/>
    <w:rsid w:val="00B6058A"/>
    <w:rsid w:val="00BE73BC"/>
    <w:rsid w:val="00BF7FC7"/>
    <w:rsid w:val="00CB552A"/>
    <w:rsid w:val="0388782A"/>
    <w:rsid w:val="03C663FB"/>
    <w:rsid w:val="05FA4F9E"/>
    <w:rsid w:val="0AF54083"/>
    <w:rsid w:val="0B520EFC"/>
    <w:rsid w:val="144A4625"/>
    <w:rsid w:val="16E546EC"/>
    <w:rsid w:val="18950280"/>
    <w:rsid w:val="198725F8"/>
    <w:rsid w:val="1AB31679"/>
    <w:rsid w:val="1AE553C9"/>
    <w:rsid w:val="1B8F11A3"/>
    <w:rsid w:val="1C852B7B"/>
    <w:rsid w:val="1F4E04FC"/>
    <w:rsid w:val="223B7FF3"/>
    <w:rsid w:val="27B25FD7"/>
    <w:rsid w:val="2CF61404"/>
    <w:rsid w:val="2F6F01FC"/>
    <w:rsid w:val="2FFD7698"/>
    <w:rsid w:val="309A0093"/>
    <w:rsid w:val="35123654"/>
    <w:rsid w:val="35844317"/>
    <w:rsid w:val="37F93240"/>
    <w:rsid w:val="3C2A3B76"/>
    <w:rsid w:val="45AA7C62"/>
    <w:rsid w:val="48607E5D"/>
    <w:rsid w:val="4ACF14C8"/>
    <w:rsid w:val="4EAA1073"/>
    <w:rsid w:val="50FF7B2E"/>
    <w:rsid w:val="51D11519"/>
    <w:rsid w:val="532E23B7"/>
    <w:rsid w:val="5D82788B"/>
    <w:rsid w:val="5EC023B8"/>
    <w:rsid w:val="5FA24C9D"/>
    <w:rsid w:val="5FB94670"/>
    <w:rsid w:val="60A36646"/>
    <w:rsid w:val="61930FAB"/>
    <w:rsid w:val="61B73D36"/>
    <w:rsid w:val="62C46E8A"/>
    <w:rsid w:val="65FE6562"/>
    <w:rsid w:val="67813FB3"/>
    <w:rsid w:val="688F60DC"/>
    <w:rsid w:val="68CB4339"/>
    <w:rsid w:val="6CFD5074"/>
    <w:rsid w:val="6E3362D8"/>
    <w:rsid w:val="6F0A0119"/>
    <w:rsid w:val="70735D51"/>
    <w:rsid w:val="771C62B3"/>
    <w:rsid w:val="785C1BD2"/>
    <w:rsid w:val="7A687195"/>
    <w:rsid w:val="7DC912B1"/>
    <w:rsid w:val="7EEF75C8"/>
    <w:rsid w:val="7FB50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9"/>
    <w:pPr>
      <w:ind w:right="306"/>
      <w:jc w:val="center"/>
      <w:outlineLvl w:val="0"/>
    </w:pPr>
    <w:rPr>
      <w:rFonts w:ascii="等线" w:hAnsi="等线" w:eastAsia="等线" w:cs="等线"/>
      <w:b/>
      <w:bCs/>
      <w:sz w:val="72"/>
      <w:szCs w:val="72"/>
    </w:rPr>
  </w:style>
  <w:style w:type="paragraph" w:styleId="3">
    <w:name w:val="heading 2"/>
    <w:basedOn w:val="1"/>
    <w:next w:val="1"/>
    <w:unhideWhenUsed/>
    <w:qFormat/>
    <w:uiPriority w:val="9"/>
    <w:pPr>
      <w:ind w:right="13"/>
      <w:jc w:val="center"/>
      <w:outlineLvl w:val="1"/>
    </w:pPr>
    <w:rPr>
      <w:rFonts w:ascii="等线" w:hAnsi="等线" w:eastAsia="等线" w:cs="等线"/>
      <w:b/>
      <w:bCs/>
      <w:sz w:val="36"/>
      <w:szCs w:val="36"/>
    </w:rPr>
  </w:style>
  <w:style w:type="paragraph" w:styleId="4">
    <w:name w:val="heading 3"/>
    <w:basedOn w:val="1"/>
    <w:next w:val="1"/>
    <w:unhideWhenUsed/>
    <w:qFormat/>
    <w:uiPriority w:val="9"/>
    <w:pPr>
      <w:ind w:left="102"/>
      <w:outlineLvl w:val="2"/>
    </w:pPr>
    <w:rPr>
      <w:rFonts w:ascii="等线" w:hAnsi="等线" w:eastAsia="等线" w:cs="等线"/>
      <w:b/>
      <w:bCs/>
      <w:sz w:val="30"/>
      <w:szCs w:val="30"/>
    </w:rPr>
  </w:style>
  <w:style w:type="paragraph" w:styleId="5">
    <w:name w:val="heading 4"/>
    <w:basedOn w:val="1"/>
    <w:next w:val="1"/>
    <w:unhideWhenUsed/>
    <w:qFormat/>
    <w:uiPriority w:val="9"/>
    <w:pPr>
      <w:ind w:left="283" w:hanging="182"/>
      <w:outlineLvl w:val="3"/>
    </w:pPr>
    <w:rPr>
      <w:rFonts w:ascii="Microsoft JhengHei" w:hAnsi="Microsoft JhengHei" w:eastAsia="Microsoft JhengHei" w:cs="Microsoft JhengHei"/>
      <w:b/>
      <w:bCs/>
      <w:sz w:val="24"/>
      <w:szCs w:val="24"/>
    </w:rPr>
  </w:style>
  <w:style w:type="character" w:default="1" w:styleId="10">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1"/>
    <w:rPr>
      <w:sz w:val="24"/>
      <w:szCs w:val="24"/>
    </w:rPr>
  </w:style>
  <w:style w:type="paragraph" w:styleId="7">
    <w:name w:val="footer"/>
    <w:basedOn w:val="1"/>
    <w:link w:val="16"/>
    <w:unhideWhenUsed/>
    <w:qFormat/>
    <w:uiPriority w:val="99"/>
    <w:pPr>
      <w:tabs>
        <w:tab w:val="center" w:pos="4153"/>
        <w:tab w:val="right" w:pos="8306"/>
      </w:tabs>
      <w:snapToGrid w:val="0"/>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Hyperlink"/>
    <w:unhideWhenUsed/>
    <w:qFormat/>
    <w:uiPriority w:val="99"/>
    <w:rPr>
      <w:color w:val="0000FF"/>
      <w:u w:val="single"/>
    </w:r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pPr>
      <w:spacing w:before="7"/>
      <w:ind w:left="283" w:hanging="182"/>
    </w:pPr>
    <w:rPr>
      <w:rFonts w:ascii="Microsoft JhengHei" w:hAnsi="Microsoft JhengHei" w:eastAsia="Microsoft JhengHei" w:cs="Microsoft JhengHei"/>
    </w:rPr>
  </w:style>
  <w:style w:type="paragraph" w:customStyle="1" w:styleId="14">
    <w:name w:val="Table Paragraph"/>
    <w:basedOn w:val="1"/>
    <w:qFormat/>
    <w:uiPriority w:val="1"/>
  </w:style>
  <w:style w:type="character" w:customStyle="1" w:styleId="15">
    <w:name w:val="页眉 字符"/>
    <w:basedOn w:val="10"/>
    <w:link w:val="8"/>
    <w:qFormat/>
    <w:uiPriority w:val="99"/>
    <w:rPr>
      <w:rFonts w:ascii="宋体" w:hAnsi="宋体" w:eastAsia="宋体" w:cs="宋体"/>
      <w:sz w:val="18"/>
      <w:szCs w:val="18"/>
      <w:lang w:val="zh-CN" w:eastAsia="zh-CN" w:bidi="zh-CN"/>
    </w:rPr>
  </w:style>
  <w:style w:type="character" w:customStyle="1" w:styleId="16">
    <w:name w:val="页脚 字符"/>
    <w:basedOn w:val="10"/>
    <w:link w:val="7"/>
    <w:qFormat/>
    <w:uiPriority w:val="99"/>
    <w:rPr>
      <w:rFonts w:ascii="宋体" w:hAnsi="宋体" w:eastAsia="宋体" w:cs="宋体"/>
      <w:sz w:val="18"/>
      <w:szCs w:val="18"/>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231</Words>
  <Characters>1321</Characters>
  <Lines>11</Lines>
  <Paragraphs>3</Paragraphs>
  <TotalTime>10</TotalTime>
  <ScaleCrop>false</ScaleCrop>
  <LinksUpToDate>false</LinksUpToDate>
  <CharactersWithSpaces>1549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2020-11-18T08:23:00Z</dcterms:created>
  <dc:creator>Administrator</dc:creator>
  <cp:lastModifiedBy>马猛</cp:lastModifiedBy>
  <dcterms:modified xsi:type="dcterms:W3CDTF">2021-03-31T23:59:15Z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2019-01-17T00:00:00Z</vt:filetime>
  </property>
  <property fmtid="{D5CDD505-2E9C-101B-9397-08002B2CF9AE}" pid="3" name="Creator">
    <vt:lpwstr>Microsoft® Word 2013</vt:lpwstr>
  </property>
  <property fmtid="{D5CDD505-2E9C-101B-9397-08002B2CF9AE}" pid="4" name="LastSaved">
    <vt:filetime>2020-11-17T00:00:00Z</vt:filetime>
  </property>
  <property fmtid="{D5CDD505-2E9C-101B-9397-08002B2CF9AE}" pid="5" name="KSOProductBuildVer">
    <vt:lpwstr>2052-11.1.0.10356</vt:lpwstr>
  </property>
  <property fmtid="{D5CDD505-2E9C-101B-9397-08002B2CF9AE}" pid="6" name="ICV">
    <vt:lpwstr>51FC3294A2B84CBFBE2FAF1B942565A6</vt:lpwstr>
  </property>
</Properties>
</file>