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6122C" w:rsidRPr="00740F18" w:rsidRDefault="009864D6">
      <w:pPr>
        <w:jc w:val="center"/>
        <w:rPr>
          <w:rFonts w:ascii="Times New Roman" w:eastAsia="隶书" w:hAnsi="Times New Roman"/>
          <w:b/>
          <w:sz w:val="52"/>
          <w:szCs w:val="52"/>
        </w:rPr>
      </w:pPr>
      <w:r w:rsidRPr="00740F18">
        <w:rPr>
          <w:rFonts w:ascii="Times New Roman" w:eastAsia="隶书" w:hAnsi="Times New Roman"/>
          <w:b/>
          <w:sz w:val="36"/>
          <w:szCs w:val="36"/>
        </w:rPr>
        <w:t>第十</w:t>
      </w:r>
      <w:r w:rsidR="00CE2E48">
        <w:rPr>
          <w:rFonts w:ascii="Times New Roman" w:eastAsia="隶书" w:hAnsi="Times New Roman" w:hint="eastAsia"/>
          <w:b/>
          <w:sz w:val="36"/>
          <w:szCs w:val="36"/>
        </w:rPr>
        <w:t>一</w:t>
      </w:r>
      <w:r w:rsidR="00B04661" w:rsidRPr="00740F18">
        <w:rPr>
          <w:rFonts w:ascii="Times New Roman" w:eastAsia="隶书" w:hAnsi="Times New Roman"/>
          <w:b/>
          <w:sz w:val="36"/>
          <w:szCs w:val="36"/>
        </w:rPr>
        <w:t>届全国高聚物分子与结构表征学术研讨会</w:t>
      </w:r>
    </w:p>
    <w:p w:rsidR="00B04661" w:rsidRPr="00740F18" w:rsidRDefault="00B04661">
      <w:pPr>
        <w:jc w:val="center"/>
        <w:rPr>
          <w:rFonts w:ascii="Times New Roman" w:eastAsia="隶书" w:hAnsi="Times New Roman"/>
          <w:b/>
          <w:sz w:val="52"/>
          <w:szCs w:val="52"/>
        </w:rPr>
      </w:pPr>
      <w:r w:rsidRPr="00740F18">
        <w:rPr>
          <w:rFonts w:ascii="Times New Roman" w:eastAsia="隶书" w:hAnsi="Times New Roman"/>
          <w:b/>
          <w:sz w:val="52"/>
          <w:szCs w:val="52"/>
        </w:rPr>
        <w:t>第二轮通知</w:t>
      </w:r>
    </w:p>
    <w:p w:rsidR="00B04661" w:rsidRPr="00740F18" w:rsidRDefault="00CE2E48" w:rsidP="0086122C">
      <w:pPr>
        <w:jc w:val="center"/>
        <w:rPr>
          <w:rFonts w:ascii="Times New Roman" w:eastAsia="隶书" w:hAnsi="Times New Roman"/>
          <w:b/>
          <w:sz w:val="36"/>
          <w:szCs w:val="36"/>
        </w:rPr>
      </w:pPr>
      <w:r>
        <w:rPr>
          <w:rFonts w:ascii="Times New Roman" w:eastAsia="隶书" w:hAnsi="Times New Roman" w:hint="eastAsia"/>
          <w:b/>
          <w:sz w:val="36"/>
          <w:szCs w:val="36"/>
        </w:rPr>
        <w:t>湖北</w:t>
      </w:r>
      <w:r>
        <w:rPr>
          <w:rFonts w:ascii="Times New Roman" w:eastAsia="隶书" w:hAnsi="Times New Roman" w:hint="eastAsia"/>
          <w:b/>
          <w:sz w:val="36"/>
          <w:szCs w:val="36"/>
        </w:rPr>
        <w:t xml:space="preserve"> </w:t>
      </w:r>
      <w:r>
        <w:rPr>
          <w:rFonts w:ascii="Times New Roman" w:eastAsia="隶书" w:hAnsi="Times New Roman" w:hint="eastAsia"/>
          <w:b/>
          <w:sz w:val="36"/>
          <w:szCs w:val="36"/>
        </w:rPr>
        <w:t>武汉</w:t>
      </w:r>
      <w:r w:rsidR="00B04661" w:rsidRPr="00740F18">
        <w:rPr>
          <w:rFonts w:ascii="Times New Roman" w:eastAsia="隶书" w:hAnsi="Times New Roman"/>
          <w:b/>
          <w:sz w:val="36"/>
          <w:szCs w:val="36"/>
        </w:rPr>
        <w:t xml:space="preserve">  </w:t>
      </w:r>
      <w:bookmarkStart w:id="0" w:name="OLE_LINK2"/>
      <w:bookmarkStart w:id="1" w:name="OLE_LINK3"/>
      <w:r w:rsidR="00B04661" w:rsidRPr="00740F18">
        <w:rPr>
          <w:rFonts w:ascii="Times New Roman" w:eastAsia="隶书" w:hAnsi="Times New Roman"/>
          <w:b/>
          <w:sz w:val="36"/>
          <w:szCs w:val="36"/>
        </w:rPr>
        <w:t>201</w:t>
      </w:r>
      <w:r>
        <w:rPr>
          <w:rFonts w:ascii="Times New Roman" w:eastAsia="隶书" w:hAnsi="Times New Roman"/>
          <w:b/>
          <w:sz w:val="36"/>
          <w:szCs w:val="36"/>
        </w:rPr>
        <w:t>8</w:t>
      </w:r>
      <w:r w:rsidR="00B04661" w:rsidRPr="00740F18">
        <w:rPr>
          <w:rFonts w:ascii="Times New Roman" w:eastAsia="隶书" w:hAnsi="Times New Roman"/>
          <w:b/>
          <w:sz w:val="36"/>
          <w:szCs w:val="36"/>
        </w:rPr>
        <w:t>年</w:t>
      </w:r>
      <w:r w:rsidR="009864D6" w:rsidRPr="00740F18">
        <w:rPr>
          <w:rFonts w:ascii="Times New Roman" w:eastAsia="隶书" w:hAnsi="Times New Roman"/>
          <w:b/>
          <w:sz w:val="36"/>
          <w:szCs w:val="36"/>
        </w:rPr>
        <w:t>10</w:t>
      </w:r>
      <w:r w:rsidR="00B04661" w:rsidRPr="00740F18">
        <w:rPr>
          <w:rFonts w:ascii="Times New Roman" w:eastAsia="隶书" w:hAnsi="Times New Roman"/>
          <w:b/>
          <w:sz w:val="36"/>
          <w:szCs w:val="36"/>
        </w:rPr>
        <w:t>月</w:t>
      </w:r>
      <w:r w:rsidR="009864D6" w:rsidRPr="00740F18">
        <w:rPr>
          <w:rFonts w:ascii="Times New Roman" w:eastAsia="隶书" w:hAnsi="Times New Roman"/>
          <w:b/>
          <w:sz w:val="36"/>
          <w:szCs w:val="36"/>
        </w:rPr>
        <w:t>1</w:t>
      </w:r>
      <w:r>
        <w:rPr>
          <w:rFonts w:ascii="Times New Roman" w:eastAsia="隶书" w:hAnsi="Times New Roman"/>
          <w:b/>
          <w:sz w:val="36"/>
          <w:szCs w:val="36"/>
        </w:rPr>
        <w:t>7</w:t>
      </w:r>
      <w:r w:rsidR="00B04661" w:rsidRPr="00740F18">
        <w:rPr>
          <w:rFonts w:ascii="Times New Roman" w:eastAsia="隶书" w:hAnsi="Times New Roman"/>
          <w:b/>
          <w:sz w:val="36"/>
          <w:szCs w:val="36"/>
        </w:rPr>
        <w:t>日</w:t>
      </w:r>
      <w:r w:rsidR="00B04661" w:rsidRPr="00740F18">
        <w:rPr>
          <w:rFonts w:ascii="Times New Roman" w:eastAsia="隶书" w:hAnsi="Times New Roman"/>
          <w:b/>
          <w:sz w:val="36"/>
          <w:szCs w:val="36"/>
        </w:rPr>
        <w:t>-</w:t>
      </w:r>
      <w:r w:rsidR="009864D6" w:rsidRPr="00740F18">
        <w:rPr>
          <w:rFonts w:ascii="Times New Roman" w:eastAsia="隶书" w:hAnsi="Times New Roman"/>
          <w:b/>
          <w:sz w:val="36"/>
          <w:szCs w:val="36"/>
        </w:rPr>
        <w:t>1</w:t>
      </w:r>
      <w:r>
        <w:rPr>
          <w:rFonts w:ascii="Times New Roman" w:eastAsia="隶书" w:hAnsi="Times New Roman"/>
          <w:b/>
          <w:sz w:val="36"/>
          <w:szCs w:val="36"/>
        </w:rPr>
        <w:t>9</w:t>
      </w:r>
      <w:r w:rsidR="00B04661" w:rsidRPr="00740F18">
        <w:rPr>
          <w:rFonts w:ascii="Times New Roman" w:eastAsia="隶书" w:hAnsi="Times New Roman"/>
          <w:b/>
          <w:sz w:val="36"/>
          <w:szCs w:val="36"/>
        </w:rPr>
        <w:t>日</w:t>
      </w:r>
      <w:bookmarkEnd w:id="0"/>
      <w:bookmarkEnd w:id="1"/>
    </w:p>
    <w:p w:rsidR="00B04661" w:rsidRPr="00740F18" w:rsidRDefault="00B04661" w:rsidP="00225B48">
      <w:pPr>
        <w:spacing w:beforeLines="200" w:before="624"/>
        <w:rPr>
          <w:rFonts w:ascii="Times New Roman" w:eastAsia="楷体_GB2312" w:hAnsi="Times New Roman"/>
          <w:b/>
          <w:sz w:val="30"/>
          <w:szCs w:val="30"/>
        </w:rPr>
      </w:pPr>
      <w:r w:rsidRPr="00740F18">
        <w:rPr>
          <w:rFonts w:ascii="Times New Roman" w:hAnsi="Times New Roman"/>
          <w:b/>
          <w:sz w:val="30"/>
          <w:szCs w:val="30"/>
        </w:rPr>
        <w:t>主办单位</w:t>
      </w:r>
      <w:r w:rsidRPr="00740F18">
        <w:rPr>
          <w:rFonts w:ascii="Times New Roman" w:hAnsi="Times New Roman"/>
          <w:b/>
          <w:sz w:val="30"/>
          <w:szCs w:val="30"/>
        </w:rPr>
        <w:t xml:space="preserve">   </w:t>
      </w:r>
      <w:r w:rsidR="00CE5A00" w:rsidRPr="00740F18">
        <w:rPr>
          <w:rFonts w:ascii="Times New Roman" w:hAnsi="Times New Roman"/>
          <w:b/>
          <w:sz w:val="30"/>
          <w:szCs w:val="30"/>
        </w:rPr>
        <w:t xml:space="preserve"> </w:t>
      </w:r>
      <w:r w:rsidRPr="00740F18">
        <w:rPr>
          <w:rFonts w:ascii="Times New Roman" w:eastAsia="楷体_GB2312" w:hAnsi="Times New Roman"/>
          <w:b/>
          <w:sz w:val="30"/>
          <w:szCs w:val="30"/>
        </w:rPr>
        <w:t>中国化学会高分子学科委员会分子表征学科组</w:t>
      </w:r>
    </w:p>
    <w:p w:rsidR="00B04661" w:rsidRPr="00740F18" w:rsidRDefault="00B04661">
      <w:pPr>
        <w:rPr>
          <w:rFonts w:ascii="Times New Roman" w:hAnsi="Times New Roman"/>
          <w:b/>
          <w:sz w:val="30"/>
          <w:szCs w:val="30"/>
        </w:rPr>
      </w:pPr>
      <w:r w:rsidRPr="00740F18">
        <w:rPr>
          <w:rFonts w:ascii="Times New Roman" w:hAnsi="Times New Roman"/>
          <w:b/>
          <w:sz w:val="30"/>
          <w:szCs w:val="30"/>
        </w:rPr>
        <w:t>承办单位</w:t>
      </w:r>
      <w:r w:rsidRPr="00740F18">
        <w:rPr>
          <w:rFonts w:ascii="Times New Roman" w:hAnsi="Times New Roman"/>
          <w:b/>
          <w:sz w:val="30"/>
          <w:szCs w:val="30"/>
        </w:rPr>
        <w:t xml:space="preserve">    </w:t>
      </w:r>
      <w:r w:rsidR="00CE2E48">
        <w:rPr>
          <w:rFonts w:ascii="Times New Roman" w:eastAsia="楷体_GB2312" w:hAnsi="Times New Roman" w:hint="eastAsia"/>
          <w:b/>
          <w:sz w:val="30"/>
          <w:szCs w:val="30"/>
        </w:rPr>
        <w:t>华中科技大学</w:t>
      </w:r>
    </w:p>
    <w:p w:rsidR="008E6335" w:rsidRDefault="00B04661" w:rsidP="00F053DE">
      <w:pPr>
        <w:rPr>
          <w:rFonts w:ascii="Times New Roman" w:eastAsia="楷体_GB2312" w:hAnsi="Times New Roman"/>
          <w:b/>
          <w:sz w:val="30"/>
          <w:szCs w:val="30"/>
        </w:rPr>
      </w:pPr>
      <w:r w:rsidRPr="008E6335">
        <w:rPr>
          <w:rFonts w:ascii="Times New Roman" w:hAnsi="Times New Roman"/>
          <w:b/>
          <w:sz w:val="30"/>
          <w:szCs w:val="30"/>
        </w:rPr>
        <w:t>协办</w:t>
      </w:r>
      <w:r w:rsidR="00BE13C6">
        <w:rPr>
          <w:rFonts w:ascii="Times New Roman" w:hAnsi="Times New Roman" w:hint="eastAsia"/>
          <w:b/>
          <w:sz w:val="30"/>
          <w:szCs w:val="30"/>
        </w:rPr>
        <w:t>单位</w:t>
      </w:r>
      <w:r w:rsidR="00BE13C6">
        <w:rPr>
          <w:rFonts w:ascii="Times New Roman" w:hAnsi="Times New Roman"/>
          <w:b/>
          <w:sz w:val="30"/>
          <w:szCs w:val="30"/>
        </w:rPr>
        <w:t xml:space="preserve">    </w:t>
      </w:r>
      <w:r w:rsidR="00BE13C6" w:rsidRPr="00BE13C6">
        <w:rPr>
          <w:rFonts w:ascii="Times New Roman" w:eastAsia="楷体_GB2312" w:hAnsi="Times New Roman" w:hint="eastAsia"/>
          <w:b/>
          <w:sz w:val="30"/>
          <w:szCs w:val="30"/>
        </w:rPr>
        <w:t>珠海国佳新材股份有限公司</w:t>
      </w:r>
    </w:p>
    <w:p w:rsidR="00D479D9" w:rsidRPr="00D3317A" w:rsidRDefault="00BE13C6" w:rsidP="00D87074">
      <w:pPr>
        <w:rPr>
          <w:rFonts w:ascii="Times New Roman" w:eastAsia="楷体_GB2312" w:hAnsi="Times New Roman"/>
          <w:b/>
          <w:sz w:val="30"/>
          <w:szCs w:val="30"/>
        </w:rPr>
      </w:pPr>
      <w:r>
        <w:rPr>
          <w:rFonts w:ascii="Times New Roman" w:eastAsia="楷体_GB2312" w:hAnsi="Times New Roman" w:hint="eastAsia"/>
          <w:b/>
          <w:sz w:val="30"/>
          <w:szCs w:val="30"/>
        </w:rPr>
        <w:t xml:space="preserve">            </w:t>
      </w:r>
      <w:r>
        <w:rPr>
          <w:rFonts w:ascii="Times New Roman" w:eastAsia="楷体_GB2312" w:hAnsi="Times New Roman" w:hint="eastAsia"/>
          <w:b/>
          <w:sz w:val="30"/>
          <w:szCs w:val="30"/>
        </w:rPr>
        <w:t>湖北</w:t>
      </w:r>
      <w:r>
        <w:rPr>
          <w:rFonts w:ascii="Times New Roman" w:eastAsia="楷体_GB2312" w:hAnsi="Times New Roman"/>
          <w:b/>
          <w:sz w:val="30"/>
          <w:szCs w:val="30"/>
        </w:rPr>
        <w:t>新蓝天新材料股份</w:t>
      </w:r>
      <w:r>
        <w:rPr>
          <w:rFonts w:ascii="Times New Roman" w:eastAsia="楷体_GB2312" w:hAnsi="Times New Roman" w:hint="eastAsia"/>
          <w:b/>
          <w:sz w:val="30"/>
          <w:szCs w:val="30"/>
        </w:rPr>
        <w:t>有限公司</w:t>
      </w:r>
    </w:p>
    <w:p w:rsidR="00B04661" w:rsidRPr="00740F18" w:rsidRDefault="00B04661" w:rsidP="0004130A">
      <w:pPr>
        <w:spacing w:afterLines="100" w:after="312"/>
        <w:rPr>
          <w:rFonts w:ascii="Times New Roman" w:hAnsi="Times New Roman"/>
          <w:b/>
          <w:sz w:val="30"/>
          <w:szCs w:val="30"/>
        </w:rPr>
      </w:pPr>
      <w:r w:rsidRPr="00740F18">
        <w:rPr>
          <w:rFonts w:ascii="Times New Roman" w:hAnsi="Times New Roman"/>
          <w:b/>
          <w:sz w:val="30"/>
          <w:szCs w:val="30"/>
        </w:rPr>
        <w:t>网络支持</w:t>
      </w:r>
      <w:r w:rsidRPr="00740F18">
        <w:rPr>
          <w:rFonts w:ascii="Times New Roman" w:hAnsi="Times New Roman"/>
          <w:b/>
          <w:sz w:val="30"/>
          <w:szCs w:val="30"/>
        </w:rPr>
        <w:t xml:space="preserve">  </w:t>
      </w:r>
      <w:r w:rsidRPr="00740F18">
        <w:rPr>
          <w:rFonts w:ascii="Times New Roman" w:eastAsia="楷体_GB2312" w:hAnsi="Times New Roman"/>
          <w:b/>
          <w:sz w:val="30"/>
          <w:szCs w:val="30"/>
        </w:rPr>
        <w:t xml:space="preserve"> </w:t>
      </w:r>
      <w:r w:rsidRPr="00740F18">
        <w:rPr>
          <w:rFonts w:ascii="Times New Roman" w:eastAsia="楷体_GB2312" w:hAnsi="Times New Roman"/>
          <w:b/>
          <w:sz w:val="30"/>
          <w:szCs w:val="30"/>
        </w:rPr>
        <w:t>中国聚合物网</w:t>
      </w:r>
      <w:r w:rsidRPr="00740F18">
        <w:rPr>
          <w:rFonts w:ascii="Times New Roman" w:eastAsia="楷体_GB2312" w:hAnsi="Times New Roman"/>
          <w:b/>
          <w:sz w:val="30"/>
          <w:szCs w:val="30"/>
        </w:rPr>
        <w:t xml:space="preserve"> </w:t>
      </w:r>
      <w:hyperlink r:id="rId8" w:history="1">
        <w:r w:rsidRPr="00740F18">
          <w:rPr>
            <w:rStyle w:val="a3"/>
            <w:rFonts w:ascii="Times New Roman" w:eastAsia="楷体_GB2312" w:hAnsi="Times New Roman"/>
            <w:b/>
            <w:sz w:val="30"/>
            <w:szCs w:val="30"/>
          </w:rPr>
          <w:t>www.polymer.cn</w:t>
        </w:r>
      </w:hyperlink>
    </w:p>
    <w:p w:rsidR="004E02FC" w:rsidRPr="004E02FC" w:rsidRDefault="004E02FC" w:rsidP="004E02FC">
      <w:pPr>
        <w:ind w:firstLineChars="200" w:firstLine="560"/>
        <w:rPr>
          <w:rFonts w:ascii="Times New Roman" w:hAnsi="Times New Roman"/>
          <w:sz w:val="28"/>
          <w:szCs w:val="28"/>
        </w:rPr>
      </w:pPr>
      <w:r w:rsidRPr="004E02FC">
        <w:rPr>
          <w:rFonts w:ascii="Times New Roman" w:hAnsi="Times New Roman" w:hint="eastAsia"/>
          <w:sz w:val="28"/>
          <w:szCs w:val="28"/>
        </w:rPr>
        <w:t>全国高聚物分子与结构表征学术研讨会是由中国化学会高分子学科委员会主办的国内高分子届的盛会。会议每两年举办一次，继</w:t>
      </w:r>
      <w:r w:rsidRPr="004E02FC">
        <w:rPr>
          <w:rFonts w:ascii="Times New Roman" w:hAnsi="Times New Roman" w:hint="eastAsia"/>
          <w:sz w:val="28"/>
          <w:szCs w:val="28"/>
        </w:rPr>
        <w:t>2016</w:t>
      </w:r>
      <w:r w:rsidR="008E6335">
        <w:rPr>
          <w:rFonts w:ascii="Times New Roman" w:hAnsi="Times New Roman" w:hint="eastAsia"/>
          <w:sz w:val="28"/>
          <w:szCs w:val="28"/>
        </w:rPr>
        <w:t>年第十届会议</w:t>
      </w:r>
      <w:r w:rsidRPr="004E02FC">
        <w:rPr>
          <w:rFonts w:ascii="Times New Roman" w:hAnsi="Times New Roman" w:hint="eastAsia"/>
          <w:sz w:val="28"/>
          <w:szCs w:val="28"/>
        </w:rPr>
        <w:t>在北京成功举办后，由华中科技大学</w:t>
      </w:r>
      <w:r w:rsidR="008E6335">
        <w:rPr>
          <w:rFonts w:ascii="Times New Roman" w:hAnsi="Times New Roman" w:hint="eastAsia"/>
          <w:sz w:val="28"/>
          <w:szCs w:val="28"/>
        </w:rPr>
        <w:t>承办的第十一届会议</w:t>
      </w:r>
      <w:r w:rsidRPr="004E02FC">
        <w:rPr>
          <w:rFonts w:ascii="Times New Roman" w:hAnsi="Times New Roman" w:hint="eastAsia"/>
          <w:sz w:val="28"/>
          <w:szCs w:val="28"/>
        </w:rPr>
        <w:t>将于</w:t>
      </w:r>
      <w:r w:rsidRPr="004E02FC">
        <w:rPr>
          <w:rFonts w:ascii="Times New Roman" w:hAnsi="Times New Roman" w:hint="eastAsia"/>
          <w:sz w:val="28"/>
          <w:szCs w:val="28"/>
        </w:rPr>
        <w:t>2018</w:t>
      </w:r>
      <w:r w:rsidRPr="004E02FC">
        <w:rPr>
          <w:rFonts w:ascii="Times New Roman" w:hAnsi="Times New Roman" w:hint="eastAsia"/>
          <w:sz w:val="28"/>
          <w:szCs w:val="28"/>
        </w:rPr>
        <w:t>年</w:t>
      </w:r>
      <w:r w:rsidRPr="004E02FC">
        <w:rPr>
          <w:rFonts w:ascii="Times New Roman" w:hAnsi="Times New Roman" w:hint="eastAsia"/>
          <w:sz w:val="28"/>
          <w:szCs w:val="28"/>
        </w:rPr>
        <w:t>10</w:t>
      </w:r>
      <w:r w:rsidRPr="004E02FC">
        <w:rPr>
          <w:rFonts w:ascii="Times New Roman" w:hAnsi="Times New Roman" w:hint="eastAsia"/>
          <w:sz w:val="28"/>
          <w:szCs w:val="28"/>
        </w:rPr>
        <w:t>月</w:t>
      </w:r>
      <w:r w:rsidRPr="004E02FC">
        <w:rPr>
          <w:rFonts w:ascii="Times New Roman" w:hAnsi="Times New Roman" w:hint="eastAsia"/>
          <w:sz w:val="28"/>
          <w:szCs w:val="28"/>
        </w:rPr>
        <w:t>17-19</w:t>
      </w:r>
      <w:r w:rsidRPr="004E02FC">
        <w:rPr>
          <w:rFonts w:ascii="Times New Roman" w:hAnsi="Times New Roman" w:hint="eastAsia"/>
          <w:sz w:val="28"/>
          <w:szCs w:val="28"/>
        </w:rPr>
        <w:t>号在湖北武汉举行。</w:t>
      </w:r>
    </w:p>
    <w:p w:rsidR="004E02FC" w:rsidRPr="004E02FC" w:rsidRDefault="004E02FC" w:rsidP="004E02FC">
      <w:pPr>
        <w:ind w:firstLineChars="200" w:firstLine="560"/>
        <w:rPr>
          <w:rFonts w:ascii="Times New Roman" w:hAnsi="Times New Roman"/>
          <w:sz w:val="28"/>
          <w:szCs w:val="28"/>
        </w:rPr>
      </w:pPr>
      <w:r>
        <w:rPr>
          <w:rFonts w:ascii="Times New Roman" w:hAnsi="Times New Roman" w:hint="eastAsia"/>
          <w:sz w:val="28"/>
          <w:szCs w:val="28"/>
        </w:rPr>
        <w:t>本次</w:t>
      </w:r>
      <w:r w:rsidRPr="004E02FC">
        <w:rPr>
          <w:rFonts w:ascii="Times New Roman" w:hAnsi="Times New Roman" w:hint="eastAsia"/>
          <w:sz w:val="28"/>
          <w:szCs w:val="28"/>
        </w:rPr>
        <w:t>会议得到</w:t>
      </w:r>
      <w:r>
        <w:rPr>
          <w:rFonts w:ascii="Times New Roman" w:hAnsi="Times New Roman" w:hint="eastAsia"/>
          <w:sz w:val="28"/>
          <w:szCs w:val="28"/>
        </w:rPr>
        <w:t>广大</w:t>
      </w:r>
      <w:r w:rsidRPr="004E02FC">
        <w:rPr>
          <w:rFonts w:ascii="Times New Roman" w:hAnsi="Times New Roman" w:hint="eastAsia"/>
          <w:sz w:val="28"/>
          <w:szCs w:val="28"/>
        </w:rPr>
        <w:t>高分子同仁与企业的大力支持和鼎力相助，将汇集众多活跃在高聚物基础与应用研究</w:t>
      </w:r>
      <w:r>
        <w:rPr>
          <w:rFonts w:ascii="Times New Roman" w:hAnsi="Times New Roman" w:hint="eastAsia"/>
          <w:sz w:val="28"/>
          <w:szCs w:val="28"/>
        </w:rPr>
        <w:t>领域的知名专家学者与青年才俊，以及多家知名高分子材料企业</w:t>
      </w:r>
      <w:r w:rsidRPr="004E02FC">
        <w:rPr>
          <w:rFonts w:ascii="Times New Roman" w:hAnsi="Times New Roman" w:hint="eastAsia"/>
          <w:sz w:val="28"/>
          <w:szCs w:val="28"/>
        </w:rPr>
        <w:t>，</w:t>
      </w:r>
      <w:r>
        <w:rPr>
          <w:rFonts w:ascii="Times New Roman" w:hAnsi="Times New Roman" w:hint="eastAsia"/>
          <w:sz w:val="28"/>
          <w:szCs w:val="28"/>
        </w:rPr>
        <w:t>就</w:t>
      </w:r>
      <w:r w:rsidRPr="004E02FC">
        <w:rPr>
          <w:rFonts w:ascii="Times New Roman" w:hAnsi="Times New Roman" w:hint="eastAsia"/>
          <w:sz w:val="28"/>
          <w:szCs w:val="28"/>
        </w:rPr>
        <w:t>高聚物分子与结构表征领域中关注的课题进行广泛、深入地交流</w:t>
      </w:r>
      <w:r>
        <w:rPr>
          <w:rFonts w:ascii="Times New Roman" w:hAnsi="Times New Roman" w:hint="eastAsia"/>
          <w:sz w:val="28"/>
          <w:szCs w:val="28"/>
        </w:rPr>
        <w:t>，共同</w:t>
      </w:r>
      <w:r w:rsidRPr="004E02FC">
        <w:rPr>
          <w:rFonts w:ascii="Times New Roman" w:hAnsi="Times New Roman" w:hint="eastAsia"/>
          <w:sz w:val="28"/>
          <w:szCs w:val="28"/>
        </w:rPr>
        <w:t>推动我国高分子基础与应用研究以及高分子产业的发展。</w:t>
      </w:r>
    </w:p>
    <w:p w:rsidR="0004130A" w:rsidRDefault="004E02FC" w:rsidP="008E6335">
      <w:pPr>
        <w:ind w:firstLineChars="200" w:firstLine="560"/>
        <w:rPr>
          <w:rFonts w:ascii="Times New Roman" w:hAnsi="Times New Roman"/>
          <w:sz w:val="28"/>
          <w:szCs w:val="28"/>
        </w:rPr>
      </w:pPr>
      <w:r w:rsidRPr="004E02FC">
        <w:rPr>
          <w:rFonts w:ascii="Times New Roman" w:hAnsi="Times New Roman" w:hint="eastAsia"/>
          <w:sz w:val="28"/>
          <w:szCs w:val="28"/>
        </w:rPr>
        <w:t>热诚欢迎全国高分子同行踊跃参加。</w:t>
      </w:r>
    </w:p>
    <w:p w:rsidR="006931CB" w:rsidRDefault="006931CB" w:rsidP="008E6335">
      <w:pPr>
        <w:ind w:firstLineChars="200" w:firstLine="560"/>
        <w:rPr>
          <w:rFonts w:ascii="Times New Roman" w:hAnsi="Times New Roman" w:hint="eastAsia"/>
          <w:sz w:val="28"/>
          <w:szCs w:val="28"/>
        </w:rPr>
      </w:pPr>
    </w:p>
    <w:p w:rsidR="00D87074" w:rsidRPr="008E6335" w:rsidRDefault="00D87074" w:rsidP="008E6335">
      <w:pPr>
        <w:ind w:firstLineChars="200" w:firstLine="560"/>
        <w:rPr>
          <w:rFonts w:ascii="Times New Roman" w:hAnsi="Times New Roman"/>
          <w:sz w:val="28"/>
          <w:szCs w:val="28"/>
        </w:rPr>
      </w:pPr>
      <w:bookmarkStart w:id="2" w:name="_GoBack"/>
      <w:bookmarkEnd w:id="2"/>
    </w:p>
    <w:p w:rsidR="00B04661" w:rsidRPr="00740F18" w:rsidRDefault="00B04661" w:rsidP="00A97F0B">
      <w:pPr>
        <w:spacing w:beforeLines="50" w:before="156"/>
        <w:rPr>
          <w:rFonts w:ascii="Times New Roman" w:eastAsia="黑体" w:hAnsi="Times New Roman"/>
          <w:b/>
          <w:sz w:val="32"/>
          <w:szCs w:val="32"/>
        </w:rPr>
      </w:pPr>
      <w:r w:rsidRPr="00740F18">
        <w:rPr>
          <w:rFonts w:ascii="Times New Roman" w:eastAsia="黑体" w:hAnsi="Times New Roman"/>
          <w:b/>
          <w:sz w:val="32"/>
          <w:szCs w:val="32"/>
        </w:rPr>
        <w:lastRenderedPageBreak/>
        <w:t>会议重要日期</w:t>
      </w:r>
    </w:p>
    <w:p w:rsidR="00B04661" w:rsidRPr="00740F18" w:rsidRDefault="00B04661">
      <w:pPr>
        <w:snapToGrid w:val="0"/>
        <w:spacing w:line="312" w:lineRule="auto"/>
        <w:ind w:left="840"/>
        <w:rPr>
          <w:rFonts w:ascii="Times New Roman" w:hAnsi="Times New Roman"/>
          <w:color w:val="auto"/>
          <w:kern w:val="0"/>
          <w:sz w:val="28"/>
          <w:szCs w:val="28"/>
        </w:rPr>
      </w:pPr>
      <w:r w:rsidRPr="00740F18">
        <w:rPr>
          <w:rFonts w:ascii="Times New Roman" w:hAnsi="Times New Roman"/>
          <w:color w:val="auto"/>
          <w:kern w:val="0"/>
          <w:sz w:val="28"/>
          <w:szCs w:val="28"/>
        </w:rPr>
        <w:t>201</w:t>
      </w:r>
      <w:r w:rsidR="004E02FC">
        <w:rPr>
          <w:rFonts w:ascii="Times New Roman" w:hAnsi="Times New Roman"/>
          <w:color w:val="auto"/>
          <w:kern w:val="0"/>
          <w:sz w:val="28"/>
          <w:szCs w:val="28"/>
        </w:rPr>
        <w:t>8</w:t>
      </w:r>
      <w:r w:rsidRPr="00740F18">
        <w:rPr>
          <w:rFonts w:ascii="Times New Roman" w:hAnsi="Times New Roman"/>
          <w:color w:val="auto"/>
          <w:kern w:val="0"/>
          <w:sz w:val="28"/>
          <w:szCs w:val="28"/>
        </w:rPr>
        <w:t>年</w:t>
      </w:r>
      <w:r w:rsidR="0045285D">
        <w:rPr>
          <w:rFonts w:ascii="Times New Roman" w:hAnsi="Times New Roman"/>
          <w:color w:val="auto"/>
          <w:kern w:val="0"/>
          <w:sz w:val="28"/>
          <w:szCs w:val="28"/>
        </w:rPr>
        <w:t>5</w:t>
      </w:r>
      <w:r w:rsidRPr="00740F18">
        <w:rPr>
          <w:rFonts w:ascii="Times New Roman" w:hAnsi="Times New Roman"/>
          <w:color w:val="auto"/>
          <w:kern w:val="0"/>
          <w:sz w:val="28"/>
          <w:szCs w:val="28"/>
        </w:rPr>
        <w:t>月</w:t>
      </w:r>
      <w:r w:rsidR="0045285D">
        <w:rPr>
          <w:rFonts w:ascii="Times New Roman" w:hAnsi="Times New Roman"/>
          <w:color w:val="auto"/>
          <w:kern w:val="0"/>
          <w:sz w:val="28"/>
          <w:szCs w:val="28"/>
        </w:rPr>
        <w:t>20</w:t>
      </w:r>
      <w:r w:rsidRPr="00740F18">
        <w:rPr>
          <w:rFonts w:ascii="Times New Roman" w:hAnsi="Times New Roman"/>
          <w:color w:val="auto"/>
          <w:kern w:val="0"/>
          <w:sz w:val="28"/>
          <w:szCs w:val="28"/>
        </w:rPr>
        <w:t>日：</w:t>
      </w:r>
      <w:r w:rsidRPr="00740F18">
        <w:rPr>
          <w:rFonts w:ascii="Times New Roman" w:hAnsi="Times New Roman"/>
          <w:color w:val="auto"/>
          <w:kern w:val="0"/>
          <w:sz w:val="28"/>
          <w:szCs w:val="28"/>
        </w:rPr>
        <w:t xml:space="preserve"> </w:t>
      </w:r>
      <w:r w:rsidR="0086122C" w:rsidRPr="00740F18">
        <w:rPr>
          <w:rFonts w:ascii="Times New Roman" w:hAnsi="Times New Roman"/>
          <w:color w:val="auto"/>
          <w:kern w:val="0"/>
          <w:sz w:val="28"/>
          <w:szCs w:val="28"/>
        </w:rPr>
        <w:t xml:space="preserve"> </w:t>
      </w:r>
      <w:r w:rsidRPr="00740F18">
        <w:rPr>
          <w:rFonts w:ascii="Times New Roman" w:hAnsi="Times New Roman"/>
          <w:color w:val="auto"/>
          <w:kern w:val="0"/>
          <w:sz w:val="28"/>
          <w:szCs w:val="28"/>
        </w:rPr>
        <w:t>会议第二轮通知，</w:t>
      </w:r>
      <w:r w:rsidR="009864D6" w:rsidRPr="00740F18">
        <w:rPr>
          <w:rFonts w:ascii="Times New Roman" w:hAnsi="Times New Roman"/>
          <w:color w:val="auto"/>
          <w:kern w:val="0"/>
          <w:sz w:val="28"/>
          <w:szCs w:val="28"/>
        </w:rPr>
        <w:t>预</w:t>
      </w:r>
      <w:r w:rsidRPr="00740F18">
        <w:rPr>
          <w:rFonts w:ascii="Times New Roman" w:hAnsi="Times New Roman"/>
          <w:color w:val="auto"/>
          <w:kern w:val="0"/>
          <w:sz w:val="28"/>
          <w:szCs w:val="28"/>
        </w:rPr>
        <w:t>注册</w:t>
      </w:r>
    </w:p>
    <w:p w:rsidR="00B04661" w:rsidRPr="00740F18" w:rsidRDefault="00B04661">
      <w:pPr>
        <w:snapToGrid w:val="0"/>
        <w:spacing w:line="312" w:lineRule="auto"/>
        <w:ind w:left="840"/>
        <w:rPr>
          <w:rFonts w:ascii="Times New Roman" w:hAnsi="Times New Roman"/>
          <w:color w:val="auto"/>
          <w:kern w:val="0"/>
          <w:sz w:val="28"/>
          <w:szCs w:val="28"/>
        </w:rPr>
      </w:pPr>
      <w:r w:rsidRPr="00740F18">
        <w:rPr>
          <w:rFonts w:ascii="Times New Roman" w:hAnsi="Times New Roman"/>
          <w:color w:val="auto"/>
          <w:kern w:val="0"/>
          <w:sz w:val="28"/>
          <w:szCs w:val="28"/>
        </w:rPr>
        <w:t>201</w:t>
      </w:r>
      <w:r w:rsidR="00102725">
        <w:rPr>
          <w:rFonts w:ascii="Times New Roman" w:hAnsi="Times New Roman"/>
          <w:color w:val="auto"/>
          <w:kern w:val="0"/>
          <w:sz w:val="28"/>
          <w:szCs w:val="28"/>
        </w:rPr>
        <w:t>8</w:t>
      </w:r>
      <w:r w:rsidRPr="00740F18">
        <w:rPr>
          <w:rFonts w:ascii="Times New Roman" w:hAnsi="Times New Roman"/>
          <w:color w:val="auto"/>
          <w:kern w:val="0"/>
          <w:sz w:val="28"/>
          <w:szCs w:val="28"/>
        </w:rPr>
        <w:t>年</w:t>
      </w:r>
      <w:r w:rsidRPr="00740F18">
        <w:rPr>
          <w:rFonts w:ascii="Times New Roman" w:hAnsi="Times New Roman"/>
          <w:color w:val="auto"/>
          <w:kern w:val="0"/>
          <w:sz w:val="28"/>
          <w:szCs w:val="28"/>
        </w:rPr>
        <w:t>7</w:t>
      </w:r>
      <w:r w:rsidRPr="00740F18">
        <w:rPr>
          <w:rFonts w:ascii="Times New Roman" w:hAnsi="Times New Roman"/>
          <w:color w:val="auto"/>
          <w:kern w:val="0"/>
          <w:sz w:val="28"/>
          <w:szCs w:val="28"/>
        </w:rPr>
        <w:t>月</w:t>
      </w:r>
      <w:r w:rsidR="00A97F0B">
        <w:rPr>
          <w:rFonts w:ascii="Times New Roman" w:hAnsi="Times New Roman"/>
          <w:color w:val="auto"/>
          <w:kern w:val="0"/>
          <w:sz w:val="28"/>
          <w:szCs w:val="28"/>
        </w:rPr>
        <w:t>2</w:t>
      </w:r>
      <w:r w:rsidR="00102725">
        <w:rPr>
          <w:rFonts w:ascii="Times New Roman" w:hAnsi="Times New Roman"/>
          <w:color w:val="auto"/>
          <w:kern w:val="0"/>
          <w:sz w:val="28"/>
          <w:szCs w:val="28"/>
        </w:rPr>
        <w:t>0</w:t>
      </w:r>
      <w:r w:rsidRPr="00740F18">
        <w:rPr>
          <w:rFonts w:ascii="Times New Roman" w:hAnsi="Times New Roman"/>
          <w:color w:val="auto"/>
          <w:kern w:val="0"/>
          <w:sz w:val="28"/>
          <w:szCs w:val="28"/>
        </w:rPr>
        <w:t>日：</w:t>
      </w:r>
      <w:r w:rsidRPr="00740F18">
        <w:rPr>
          <w:rFonts w:ascii="Times New Roman" w:hAnsi="Times New Roman"/>
          <w:color w:val="auto"/>
          <w:kern w:val="0"/>
          <w:sz w:val="28"/>
          <w:szCs w:val="28"/>
        </w:rPr>
        <w:t xml:space="preserve">  </w:t>
      </w:r>
      <w:r w:rsidR="00EC12A5" w:rsidRPr="00740F18">
        <w:rPr>
          <w:rFonts w:ascii="Times New Roman" w:hAnsi="Times New Roman"/>
          <w:color w:val="auto"/>
          <w:kern w:val="0"/>
          <w:sz w:val="28"/>
          <w:szCs w:val="28"/>
        </w:rPr>
        <w:t>会议第三轮通知</w:t>
      </w:r>
    </w:p>
    <w:p w:rsidR="00B04661" w:rsidRPr="00740F18" w:rsidRDefault="00B04661">
      <w:pPr>
        <w:snapToGrid w:val="0"/>
        <w:spacing w:line="312" w:lineRule="auto"/>
        <w:ind w:left="840"/>
        <w:rPr>
          <w:rFonts w:ascii="Times New Roman" w:hAnsi="Times New Roman"/>
          <w:color w:val="auto"/>
          <w:kern w:val="0"/>
          <w:sz w:val="28"/>
          <w:szCs w:val="28"/>
        </w:rPr>
      </w:pPr>
      <w:r w:rsidRPr="00740F18">
        <w:rPr>
          <w:rFonts w:ascii="Times New Roman" w:hAnsi="Times New Roman"/>
          <w:color w:val="auto"/>
          <w:kern w:val="0"/>
          <w:sz w:val="28"/>
          <w:szCs w:val="28"/>
        </w:rPr>
        <w:t>201</w:t>
      </w:r>
      <w:r w:rsidR="00102725">
        <w:rPr>
          <w:rFonts w:ascii="Times New Roman" w:hAnsi="Times New Roman"/>
          <w:color w:val="auto"/>
          <w:kern w:val="0"/>
          <w:sz w:val="28"/>
          <w:szCs w:val="28"/>
        </w:rPr>
        <w:t>8</w:t>
      </w:r>
      <w:r w:rsidRPr="00740F18">
        <w:rPr>
          <w:rFonts w:ascii="Times New Roman" w:hAnsi="Times New Roman"/>
          <w:color w:val="auto"/>
          <w:kern w:val="0"/>
          <w:sz w:val="28"/>
          <w:szCs w:val="28"/>
        </w:rPr>
        <w:t>年</w:t>
      </w:r>
      <w:r w:rsidR="00EC12A5" w:rsidRPr="00740F18">
        <w:rPr>
          <w:rFonts w:ascii="Times New Roman" w:hAnsi="Times New Roman"/>
          <w:color w:val="auto"/>
          <w:kern w:val="0"/>
          <w:sz w:val="28"/>
          <w:szCs w:val="28"/>
        </w:rPr>
        <w:t>8</w:t>
      </w:r>
      <w:r w:rsidRPr="00740F18">
        <w:rPr>
          <w:rFonts w:ascii="Times New Roman" w:hAnsi="Times New Roman"/>
          <w:color w:val="auto"/>
          <w:kern w:val="0"/>
          <w:sz w:val="28"/>
          <w:szCs w:val="28"/>
        </w:rPr>
        <w:t>月</w:t>
      </w:r>
      <w:r w:rsidR="00102725">
        <w:rPr>
          <w:rFonts w:ascii="Times New Roman" w:hAnsi="Times New Roman"/>
          <w:color w:val="auto"/>
          <w:kern w:val="0"/>
          <w:sz w:val="28"/>
          <w:szCs w:val="28"/>
        </w:rPr>
        <w:t>10</w:t>
      </w:r>
      <w:r w:rsidRPr="00740F18">
        <w:rPr>
          <w:rFonts w:ascii="Times New Roman" w:hAnsi="Times New Roman"/>
          <w:color w:val="auto"/>
          <w:kern w:val="0"/>
          <w:sz w:val="28"/>
          <w:szCs w:val="28"/>
        </w:rPr>
        <w:t>日：</w:t>
      </w:r>
      <w:r w:rsidR="00EC12A5" w:rsidRPr="00740F18">
        <w:rPr>
          <w:rFonts w:ascii="Times New Roman" w:hAnsi="Times New Roman"/>
          <w:color w:val="auto"/>
          <w:kern w:val="0"/>
          <w:sz w:val="28"/>
          <w:szCs w:val="28"/>
        </w:rPr>
        <w:t xml:space="preserve">  </w:t>
      </w:r>
      <w:r w:rsidR="00EC12A5" w:rsidRPr="00740F18">
        <w:rPr>
          <w:rFonts w:ascii="Times New Roman" w:hAnsi="Times New Roman"/>
          <w:color w:val="auto"/>
          <w:kern w:val="0"/>
          <w:sz w:val="28"/>
          <w:szCs w:val="28"/>
        </w:rPr>
        <w:t>论文摘要（终）</w:t>
      </w:r>
    </w:p>
    <w:p w:rsidR="00B04661" w:rsidRPr="00740F18" w:rsidRDefault="00B04661">
      <w:pPr>
        <w:snapToGrid w:val="0"/>
        <w:spacing w:line="312" w:lineRule="auto"/>
        <w:ind w:left="840"/>
        <w:rPr>
          <w:rFonts w:ascii="Times New Roman" w:hAnsi="Times New Roman"/>
          <w:color w:val="auto"/>
          <w:kern w:val="0"/>
          <w:sz w:val="28"/>
          <w:szCs w:val="28"/>
        </w:rPr>
      </w:pPr>
      <w:r w:rsidRPr="00740F18">
        <w:rPr>
          <w:rFonts w:ascii="Times New Roman" w:hAnsi="Times New Roman"/>
          <w:color w:val="auto"/>
          <w:kern w:val="0"/>
          <w:sz w:val="28"/>
          <w:szCs w:val="28"/>
        </w:rPr>
        <w:t>201</w:t>
      </w:r>
      <w:r w:rsidR="00A74CDF">
        <w:rPr>
          <w:rFonts w:ascii="Times New Roman" w:hAnsi="Times New Roman"/>
          <w:color w:val="auto"/>
          <w:kern w:val="0"/>
          <w:sz w:val="28"/>
          <w:szCs w:val="28"/>
        </w:rPr>
        <w:t>8</w:t>
      </w:r>
      <w:r w:rsidRPr="00740F18">
        <w:rPr>
          <w:rFonts w:ascii="Times New Roman" w:hAnsi="Times New Roman"/>
          <w:color w:val="auto"/>
          <w:kern w:val="0"/>
          <w:sz w:val="28"/>
          <w:szCs w:val="28"/>
        </w:rPr>
        <w:t>年</w:t>
      </w:r>
      <w:r w:rsidR="009E3490" w:rsidRPr="00740F18">
        <w:rPr>
          <w:rFonts w:ascii="Times New Roman" w:hAnsi="Times New Roman"/>
          <w:color w:val="auto"/>
          <w:kern w:val="0"/>
          <w:sz w:val="28"/>
          <w:szCs w:val="28"/>
        </w:rPr>
        <w:t>9</w:t>
      </w:r>
      <w:r w:rsidRPr="00740F18">
        <w:rPr>
          <w:rFonts w:ascii="Times New Roman" w:hAnsi="Times New Roman"/>
          <w:color w:val="auto"/>
          <w:kern w:val="0"/>
          <w:sz w:val="28"/>
          <w:szCs w:val="28"/>
        </w:rPr>
        <w:t>月</w:t>
      </w:r>
      <w:r w:rsidR="0045285D">
        <w:rPr>
          <w:rFonts w:ascii="Times New Roman" w:hAnsi="Times New Roman"/>
          <w:color w:val="auto"/>
          <w:kern w:val="0"/>
          <w:sz w:val="28"/>
          <w:szCs w:val="28"/>
        </w:rPr>
        <w:t>10</w:t>
      </w:r>
      <w:r w:rsidRPr="00740F18">
        <w:rPr>
          <w:rFonts w:ascii="Times New Roman" w:hAnsi="Times New Roman"/>
          <w:color w:val="auto"/>
          <w:kern w:val="0"/>
          <w:sz w:val="28"/>
          <w:szCs w:val="28"/>
        </w:rPr>
        <w:t>日：</w:t>
      </w:r>
      <w:r w:rsidRPr="00740F18">
        <w:rPr>
          <w:rFonts w:ascii="Times New Roman" w:hAnsi="Times New Roman"/>
          <w:color w:val="auto"/>
          <w:kern w:val="0"/>
          <w:sz w:val="28"/>
          <w:szCs w:val="28"/>
        </w:rPr>
        <w:t xml:space="preserve"> </w:t>
      </w:r>
      <w:r w:rsidR="0086122C" w:rsidRPr="00740F18">
        <w:rPr>
          <w:rFonts w:ascii="Times New Roman" w:hAnsi="Times New Roman"/>
          <w:color w:val="auto"/>
          <w:kern w:val="0"/>
          <w:sz w:val="28"/>
          <w:szCs w:val="28"/>
        </w:rPr>
        <w:t xml:space="preserve"> </w:t>
      </w:r>
      <w:r w:rsidRPr="00740F18">
        <w:rPr>
          <w:rFonts w:ascii="Times New Roman" w:hAnsi="Times New Roman"/>
          <w:color w:val="auto"/>
          <w:kern w:val="0"/>
          <w:sz w:val="28"/>
          <w:szCs w:val="28"/>
        </w:rPr>
        <w:t>论文录用通知</w:t>
      </w:r>
    </w:p>
    <w:p w:rsidR="00B04661" w:rsidRPr="00740F18" w:rsidRDefault="00B04661">
      <w:pPr>
        <w:snapToGrid w:val="0"/>
        <w:spacing w:line="312" w:lineRule="auto"/>
        <w:ind w:left="840"/>
        <w:rPr>
          <w:rFonts w:ascii="Times New Roman" w:hAnsi="Times New Roman"/>
          <w:color w:val="auto"/>
          <w:sz w:val="28"/>
          <w:szCs w:val="28"/>
        </w:rPr>
      </w:pPr>
      <w:r w:rsidRPr="00740F18">
        <w:rPr>
          <w:rFonts w:ascii="Times New Roman" w:hAnsi="Times New Roman"/>
          <w:color w:val="auto"/>
          <w:kern w:val="0"/>
          <w:sz w:val="28"/>
          <w:szCs w:val="28"/>
        </w:rPr>
        <w:t>201</w:t>
      </w:r>
      <w:r w:rsidR="00A74CDF">
        <w:rPr>
          <w:rFonts w:ascii="Times New Roman" w:hAnsi="Times New Roman"/>
          <w:color w:val="auto"/>
          <w:kern w:val="0"/>
          <w:sz w:val="28"/>
          <w:szCs w:val="28"/>
        </w:rPr>
        <w:t>8</w:t>
      </w:r>
      <w:r w:rsidRPr="00740F18">
        <w:rPr>
          <w:rFonts w:ascii="Times New Roman" w:hAnsi="Times New Roman"/>
          <w:color w:val="auto"/>
          <w:kern w:val="0"/>
          <w:sz w:val="28"/>
          <w:szCs w:val="28"/>
        </w:rPr>
        <w:t>年</w:t>
      </w:r>
      <w:r w:rsidR="009E3490" w:rsidRPr="00740F18">
        <w:rPr>
          <w:rFonts w:ascii="Times New Roman" w:hAnsi="Times New Roman"/>
          <w:color w:val="auto"/>
          <w:kern w:val="0"/>
          <w:sz w:val="28"/>
          <w:szCs w:val="28"/>
        </w:rPr>
        <w:t>9</w:t>
      </w:r>
      <w:r w:rsidRPr="00740F18">
        <w:rPr>
          <w:rFonts w:ascii="Times New Roman" w:hAnsi="Times New Roman"/>
          <w:color w:val="auto"/>
          <w:kern w:val="0"/>
          <w:sz w:val="28"/>
          <w:szCs w:val="28"/>
        </w:rPr>
        <w:t>月</w:t>
      </w:r>
      <w:r w:rsidR="00102725">
        <w:rPr>
          <w:rFonts w:ascii="Times New Roman" w:hAnsi="Times New Roman"/>
          <w:color w:val="auto"/>
          <w:kern w:val="0"/>
          <w:sz w:val="28"/>
          <w:szCs w:val="28"/>
        </w:rPr>
        <w:t>20</w:t>
      </w:r>
      <w:r w:rsidRPr="00740F18">
        <w:rPr>
          <w:rFonts w:ascii="Times New Roman" w:hAnsi="Times New Roman"/>
          <w:color w:val="auto"/>
          <w:kern w:val="0"/>
          <w:sz w:val="28"/>
          <w:szCs w:val="28"/>
        </w:rPr>
        <w:t>日：</w:t>
      </w:r>
      <w:r w:rsidRPr="00740F18">
        <w:rPr>
          <w:rFonts w:ascii="Times New Roman" w:hAnsi="Times New Roman"/>
          <w:color w:val="auto"/>
          <w:kern w:val="0"/>
          <w:sz w:val="28"/>
          <w:szCs w:val="28"/>
        </w:rPr>
        <w:t xml:space="preserve"> </w:t>
      </w:r>
      <w:r w:rsidR="00F62BCB">
        <w:rPr>
          <w:rFonts w:ascii="Times New Roman" w:hAnsi="Times New Roman"/>
          <w:color w:val="auto"/>
          <w:kern w:val="0"/>
          <w:sz w:val="28"/>
          <w:szCs w:val="28"/>
        </w:rPr>
        <w:t xml:space="preserve"> </w:t>
      </w:r>
      <w:r w:rsidRPr="00740F18">
        <w:rPr>
          <w:rFonts w:ascii="Times New Roman" w:hAnsi="Times New Roman"/>
          <w:color w:val="auto"/>
          <w:kern w:val="0"/>
          <w:sz w:val="28"/>
          <w:szCs w:val="28"/>
        </w:rPr>
        <w:t>会议最后一轮通知</w:t>
      </w:r>
    </w:p>
    <w:p w:rsidR="00B04661" w:rsidRPr="00740F18" w:rsidRDefault="00B04661" w:rsidP="00A97F0B">
      <w:pPr>
        <w:spacing w:beforeLines="50" w:before="156"/>
        <w:rPr>
          <w:rFonts w:ascii="Times New Roman" w:eastAsia="黑体" w:hAnsi="Times New Roman"/>
          <w:b/>
          <w:sz w:val="32"/>
          <w:szCs w:val="32"/>
        </w:rPr>
      </w:pPr>
      <w:r w:rsidRPr="00740F18">
        <w:rPr>
          <w:rFonts w:ascii="Times New Roman" w:eastAsia="黑体" w:hAnsi="Times New Roman"/>
          <w:b/>
          <w:sz w:val="32"/>
          <w:szCs w:val="32"/>
        </w:rPr>
        <w:t>会议主题</w:t>
      </w:r>
    </w:p>
    <w:p w:rsidR="00B04661" w:rsidRPr="0004130A" w:rsidRDefault="009E3490" w:rsidP="00740F18">
      <w:pPr>
        <w:numPr>
          <w:ilvl w:val="0"/>
          <w:numId w:val="1"/>
        </w:numPr>
        <w:ind w:leftChars="405" w:left="850" w:firstLine="0"/>
        <w:rPr>
          <w:rFonts w:ascii="Times New Roman" w:hAnsi="Times New Roman"/>
          <w:sz w:val="28"/>
          <w:szCs w:val="28"/>
        </w:rPr>
      </w:pPr>
      <w:r w:rsidRPr="0004130A">
        <w:rPr>
          <w:rFonts w:ascii="Times New Roman"/>
          <w:sz w:val="28"/>
          <w:szCs w:val="28"/>
        </w:rPr>
        <w:t>高聚物分子与结构表征</w:t>
      </w:r>
    </w:p>
    <w:p w:rsidR="00B04661" w:rsidRPr="0004130A" w:rsidRDefault="00B04661" w:rsidP="00740F18">
      <w:pPr>
        <w:numPr>
          <w:ilvl w:val="0"/>
          <w:numId w:val="1"/>
        </w:numPr>
        <w:ind w:leftChars="405" w:left="850" w:firstLine="0"/>
        <w:rPr>
          <w:rFonts w:ascii="Times New Roman" w:hAnsi="Times New Roman"/>
          <w:sz w:val="28"/>
          <w:szCs w:val="28"/>
        </w:rPr>
      </w:pPr>
      <w:r w:rsidRPr="0004130A">
        <w:rPr>
          <w:rFonts w:ascii="Times New Roman"/>
          <w:sz w:val="28"/>
          <w:szCs w:val="28"/>
        </w:rPr>
        <w:t>高分子溶液、溶胶及凝胶</w:t>
      </w:r>
    </w:p>
    <w:p w:rsidR="00B04661" w:rsidRPr="0004130A" w:rsidRDefault="00B04661" w:rsidP="00740F18">
      <w:pPr>
        <w:numPr>
          <w:ilvl w:val="0"/>
          <w:numId w:val="1"/>
        </w:numPr>
        <w:ind w:leftChars="405" w:left="850" w:firstLine="0"/>
        <w:rPr>
          <w:rFonts w:ascii="Times New Roman" w:hAnsi="Times New Roman"/>
          <w:sz w:val="28"/>
          <w:szCs w:val="28"/>
        </w:rPr>
      </w:pPr>
      <w:r w:rsidRPr="0004130A">
        <w:rPr>
          <w:rFonts w:ascii="Times New Roman"/>
          <w:sz w:val="28"/>
          <w:szCs w:val="28"/>
        </w:rPr>
        <w:t>高分子表面与界面</w:t>
      </w:r>
    </w:p>
    <w:p w:rsidR="00B04661" w:rsidRPr="0004130A" w:rsidRDefault="00B04661" w:rsidP="00740F18">
      <w:pPr>
        <w:numPr>
          <w:ilvl w:val="0"/>
          <w:numId w:val="1"/>
        </w:numPr>
        <w:ind w:leftChars="405" w:left="850" w:firstLine="0"/>
        <w:rPr>
          <w:rFonts w:ascii="Times New Roman" w:hAnsi="Times New Roman"/>
          <w:sz w:val="28"/>
          <w:szCs w:val="28"/>
        </w:rPr>
      </w:pPr>
      <w:r w:rsidRPr="0004130A">
        <w:rPr>
          <w:rFonts w:ascii="Times New Roman"/>
          <w:sz w:val="28"/>
          <w:szCs w:val="28"/>
        </w:rPr>
        <w:t>高聚物结构性能关系</w:t>
      </w:r>
    </w:p>
    <w:p w:rsidR="009E3490" w:rsidRPr="0004130A" w:rsidRDefault="009E3490" w:rsidP="00740F18">
      <w:pPr>
        <w:numPr>
          <w:ilvl w:val="0"/>
          <w:numId w:val="1"/>
        </w:numPr>
        <w:ind w:leftChars="405" w:left="850" w:firstLine="0"/>
        <w:rPr>
          <w:rFonts w:ascii="Times New Roman" w:hAnsi="Times New Roman"/>
          <w:sz w:val="28"/>
          <w:szCs w:val="28"/>
        </w:rPr>
      </w:pPr>
      <w:r w:rsidRPr="0004130A">
        <w:rPr>
          <w:rFonts w:ascii="Times New Roman"/>
          <w:sz w:val="28"/>
          <w:szCs w:val="28"/>
        </w:rPr>
        <w:t>研究生论坛</w:t>
      </w:r>
    </w:p>
    <w:p w:rsidR="00B04661" w:rsidRPr="00740F18" w:rsidRDefault="00B04661" w:rsidP="00A97F0B">
      <w:pPr>
        <w:spacing w:beforeLines="50" w:before="156"/>
        <w:rPr>
          <w:rFonts w:ascii="Times New Roman" w:eastAsia="黑体" w:hAnsi="Times New Roman"/>
          <w:b/>
          <w:sz w:val="32"/>
          <w:szCs w:val="32"/>
        </w:rPr>
      </w:pPr>
      <w:r w:rsidRPr="00740F18">
        <w:rPr>
          <w:rFonts w:ascii="Times New Roman" w:eastAsia="黑体" w:hAnsi="Times New Roman"/>
          <w:b/>
          <w:sz w:val="32"/>
          <w:szCs w:val="32"/>
        </w:rPr>
        <w:t>会议征文要求</w:t>
      </w:r>
    </w:p>
    <w:p w:rsidR="00B04661" w:rsidRPr="00740F18" w:rsidRDefault="00B04661">
      <w:pPr>
        <w:numPr>
          <w:ilvl w:val="0"/>
          <w:numId w:val="2"/>
        </w:numPr>
        <w:spacing w:line="360" w:lineRule="auto"/>
        <w:ind w:left="0" w:firstLine="0"/>
        <w:jc w:val="left"/>
        <w:rPr>
          <w:rFonts w:ascii="Times New Roman" w:hAnsi="Times New Roman"/>
          <w:sz w:val="28"/>
          <w:szCs w:val="28"/>
        </w:rPr>
      </w:pPr>
      <w:r w:rsidRPr="00740F18">
        <w:rPr>
          <w:rFonts w:ascii="Times New Roman" w:hAnsi="Times New Roman"/>
          <w:sz w:val="28"/>
          <w:szCs w:val="28"/>
        </w:rPr>
        <w:t>凡内容符合主体范围有创新性的论文，均可应征。</w:t>
      </w:r>
    </w:p>
    <w:p w:rsidR="00B04661" w:rsidRPr="00740F18" w:rsidRDefault="00B04661">
      <w:pPr>
        <w:numPr>
          <w:ilvl w:val="0"/>
          <w:numId w:val="2"/>
        </w:numPr>
        <w:spacing w:line="360" w:lineRule="auto"/>
        <w:ind w:left="0" w:firstLine="0"/>
        <w:jc w:val="left"/>
        <w:rPr>
          <w:rFonts w:ascii="Times New Roman" w:hAnsi="Times New Roman"/>
          <w:sz w:val="28"/>
          <w:szCs w:val="28"/>
        </w:rPr>
      </w:pPr>
      <w:r w:rsidRPr="00740F18">
        <w:rPr>
          <w:rFonts w:ascii="Times New Roman" w:hAnsi="Times New Roman"/>
          <w:sz w:val="28"/>
          <w:szCs w:val="28"/>
        </w:rPr>
        <w:t>作者先提交论文摘要（包括英文摘要，不超过</w:t>
      </w:r>
      <w:r w:rsidRPr="00740F18">
        <w:rPr>
          <w:rFonts w:ascii="Times New Roman" w:hAnsi="Times New Roman"/>
          <w:sz w:val="28"/>
          <w:szCs w:val="28"/>
        </w:rPr>
        <w:t>2</w:t>
      </w:r>
      <w:r w:rsidRPr="00740F18">
        <w:rPr>
          <w:rFonts w:ascii="Times New Roman" w:hAnsi="Times New Roman"/>
          <w:sz w:val="28"/>
          <w:szCs w:val="28"/>
        </w:rPr>
        <w:t>页），</w:t>
      </w:r>
    </w:p>
    <w:p w:rsidR="00B04661" w:rsidRPr="00740F18" w:rsidRDefault="00CB1DDE" w:rsidP="00CB1DDE">
      <w:pPr>
        <w:spacing w:line="360" w:lineRule="auto"/>
        <w:ind w:firstLineChars="150" w:firstLine="420"/>
        <w:jc w:val="left"/>
        <w:rPr>
          <w:rFonts w:ascii="Times New Roman" w:hAnsi="Times New Roman"/>
          <w:sz w:val="28"/>
          <w:szCs w:val="28"/>
        </w:rPr>
      </w:pPr>
      <w:r w:rsidRPr="00740F18">
        <w:rPr>
          <w:rFonts w:ascii="Times New Roman" w:hAnsi="Times New Roman"/>
          <w:sz w:val="28"/>
          <w:szCs w:val="28"/>
        </w:rPr>
        <w:t xml:space="preserve"> </w:t>
      </w:r>
      <w:r w:rsidR="00B04661" w:rsidRPr="00740F18">
        <w:rPr>
          <w:rFonts w:ascii="Times New Roman" w:hAnsi="Times New Roman"/>
          <w:sz w:val="28"/>
          <w:szCs w:val="28"/>
        </w:rPr>
        <w:t>摘要全文为</w:t>
      </w:r>
      <w:r w:rsidR="00B04661" w:rsidRPr="00740F18">
        <w:rPr>
          <w:rFonts w:ascii="Times New Roman" w:hAnsi="Times New Roman"/>
          <w:sz w:val="28"/>
          <w:szCs w:val="28"/>
        </w:rPr>
        <w:t xml:space="preserve"> A4 </w:t>
      </w:r>
      <w:r w:rsidR="00B04661" w:rsidRPr="00740F18">
        <w:rPr>
          <w:rFonts w:ascii="Times New Roman" w:hAnsi="Times New Roman"/>
          <w:sz w:val="28"/>
          <w:szCs w:val="28"/>
        </w:rPr>
        <w:t>纸</w:t>
      </w:r>
      <w:r w:rsidR="00B04661" w:rsidRPr="00740F18">
        <w:rPr>
          <w:rFonts w:ascii="Times New Roman" w:hAnsi="Times New Roman"/>
          <w:sz w:val="28"/>
          <w:szCs w:val="28"/>
        </w:rPr>
        <w:t xml:space="preserve"> 2 </w:t>
      </w:r>
      <w:r w:rsidR="00B04661" w:rsidRPr="00740F18">
        <w:rPr>
          <w:rFonts w:ascii="Times New Roman" w:hAnsi="Times New Roman"/>
          <w:sz w:val="28"/>
          <w:szCs w:val="28"/>
        </w:rPr>
        <w:t>页</w:t>
      </w:r>
      <w:r w:rsidR="0086122C" w:rsidRPr="00740F18">
        <w:rPr>
          <w:rFonts w:ascii="Times New Roman" w:hAnsi="Times New Roman"/>
          <w:sz w:val="28"/>
          <w:szCs w:val="28"/>
        </w:rPr>
        <w:t xml:space="preserve">, </w:t>
      </w:r>
      <w:r w:rsidR="00B04661" w:rsidRPr="00740F18">
        <w:rPr>
          <w:rFonts w:ascii="Times New Roman" w:hAnsi="Times New Roman"/>
          <w:sz w:val="28"/>
          <w:szCs w:val="28"/>
        </w:rPr>
        <w:t>应扼要表述研究工作目的、</w:t>
      </w:r>
      <w:r w:rsidRPr="00740F18">
        <w:rPr>
          <w:rFonts w:ascii="Times New Roman" w:hAnsi="Times New Roman"/>
          <w:sz w:val="28"/>
          <w:szCs w:val="28"/>
        </w:rPr>
        <w:t>实验方法、数据结果、主要论点和结论。</w:t>
      </w:r>
      <w:r w:rsidR="00B04661" w:rsidRPr="00740F18">
        <w:rPr>
          <w:rFonts w:ascii="Times New Roman" w:hAnsi="Times New Roman"/>
          <w:sz w:val="28"/>
          <w:szCs w:val="28"/>
        </w:rPr>
        <w:t>论文具体格式如下</w:t>
      </w:r>
      <w:r w:rsidRPr="00740F18">
        <w:rPr>
          <w:rFonts w:ascii="Times New Roman" w:hAnsi="Times New Roman"/>
          <w:sz w:val="28"/>
          <w:szCs w:val="28"/>
        </w:rPr>
        <w:t>：</w:t>
      </w:r>
    </w:p>
    <w:p w:rsidR="00B04661" w:rsidRPr="00740F18" w:rsidRDefault="00B04661" w:rsidP="0086122C">
      <w:pPr>
        <w:tabs>
          <w:tab w:val="left" w:pos="1560"/>
        </w:tabs>
        <w:spacing w:line="276" w:lineRule="auto"/>
        <w:ind w:leftChars="270" w:left="567"/>
        <w:rPr>
          <w:rFonts w:ascii="Times New Roman" w:hAnsi="Times New Roman"/>
          <w:sz w:val="28"/>
          <w:szCs w:val="28"/>
        </w:rPr>
      </w:pPr>
      <w:r w:rsidRPr="00740F18">
        <w:rPr>
          <w:rFonts w:ascii="Times New Roman" w:hAnsi="Times New Roman"/>
          <w:sz w:val="28"/>
          <w:szCs w:val="28"/>
        </w:rPr>
        <w:t>（</w:t>
      </w:r>
      <w:r w:rsidRPr="00740F18">
        <w:rPr>
          <w:rFonts w:ascii="Times New Roman" w:hAnsi="Times New Roman"/>
          <w:sz w:val="28"/>
          <w:szCs w:val="28"/>
        </w:rPr>
        <w:t>1</w:t>
      </w:r>
      <w:r w:rsidRPr="00740F18">
        <w:rPr>
          <w:rFonts w:ascii="Times New Roman" w:hAnsi="Times New Roman"/>
          <w:sz w:val="28"/>
          <w:szCs w:val="28"/>
        </w:rPr>
        <w:t>）</w:t>
      </w:r>
      <w:r w:rsidRPr="00740F18">
        <w:rPr>
          <w:rFonts w:ascii="Times New Roman" w:hAnsi="Times New Roman"/>
          <w:sz w:val="28"/>
          <w:szCs w:val="28"/>
        </w:rPr>
        <w:t xml:space="preserve"> </w:t>
      </w:r>
      <w:r w:rsidRPr="00740F18">
        <w:rPr>
          <w:rFonts w:ascii="Times New Roman" w:hAnsi="Times New Roman"/>
          <w:sz w:val="28"/>
          <w:szCs w:val="28"/>
        </w:rPr>
        <w:t>包括文题、作者、单位、地点、邮编、关键词（词间用空格隔开，无标点）、主体部分、参考文献和英文文题、作者、单位、地点、邮编、小于</w:t>
      </w:r>
      <w:r w:rsidRPr="00740F18">
        <w:rPr>
          <w:rFonts w:ascii="Times New Roman" w:hAnsi="Times New Roman"/>
          <w:sz w:val="28"/>
          <w:szCs w:val="28"/>
        </w:rPr>
        <w:t xml:space="preserve"> 200 </w:t>
      </w:r>
      <w:r w:rsidRPr="00740F18">
        <w:rPr>
          <w:rFonts w:ascii="Times New Roman" w:hAnsi="Times New Roman"/>
          <w:sz w:val="28"/>
          <w:szCs w:val="28"/>
        </w:rPr>
        <w:t>实词的英文摘要及</w:t>
      </w:r>
      <w:r w:rsidRPr="00740F18">
        <w:rPr>
          <w:rFonts w:ascii="Times New Roman" w:hAnsi="Times New Roman"/>
          <w:sz w:val="28"/>
          <w:szCs w:val="28"/>
        </w:rPr>
        <w:t xml:space="preserve"> 3</w:t>
      </w:r>
      <w:r w:rsidRPr="00740F18">
        <w:rPr>
          <w:rFonts w:ascii="Times New Roman" w:hAnsi="Times New Roman"/>
          <w:sz w:val="28"/>
          <w:szCs w:val="28"/>
        </w:rPr>
        <w:t>－</w:t>
      </w:r>
      <w:r w:rsidRPr="00740F18">
        <w:rPr>
          <w:rFonts w:ascii="Times New Roman" w:hAnsi="Times New Roman"/>
          <w:sz w:val="28"/>
          <w:szCs w:val="28"/>
        </w:rPr>
        <w:t xml:space="preserve">5 </w:t>
      </w:r>
      <w:proofErr w:type="gramStart"/>
      <w:r w:rsidRPr="00740F18">
        <w:rPr>
          <w:rFonts w:ascii="Times New Roman" w:hAnsi="Times New Roman"/>
          <w:sz w:val="28"/>
          <w:szCs w:val="28"/>
        </w:rPr>
        <w:t>个</w:t>
      </w:r>
      <w:proofErr w:type="gramEnd"/>
      <w:r w:rsidRPr="00740F18">
        <w:rPr>
          <w:rFonts w:ascii="Times New Roman" w:hAnsi="Times New Roman"/>
          <w:sz w:val="28"/>
          <w:szCs w:val="28"/>
        </w:rPr>
        <w:t>英文关键词（词间用空格隔开，无标点）。</w:t>
      </w:r>
    </w:p>
    <w:p w:rsidR="00B04661" w:rsidRPr="00740F18" w:rsidRDefault="00B04661" w:rsidP="0086122C">
      <w:pPr>
        <w:tabs>
          <w:tab w:val="left" w:pos="1560"/>
        </w:tabs>
        <w:spacing w:line="276" w:lineRule="auto"/>
        <w:ind w:leftChars="270" w:left="567"/>
        <w:rPr>
          <w:rFonts w:ascii="Times New Roman" w:hAnsi="Times New Roman"/>
          <w:sz w:val="28"/>
          <w:szCs w:val="28"/>
        </w:rPr>
      </w:pPr>
      <w:r w:rsidRPr="00740F18">
        <w:rPr>
          <w:rFonts w:ascii="Times New Roman" w:hAnsi="Times New Roman"/>
          <w:sz w:val="28"/>
          <w:szCs w:val="28"/>
        </w:rPr>
        <w:t>（</w:t>
      </w:r>
      <w:r w:rsidRPr="00740F18">
        <w:rPr>
          <w:rFonts w:ascii="Times New Roman" w:hAnsi="Times New Roman"/>
          <w:sz w:val="28"/>
          <w:szCs w:val="28"/>
        </w:rPr>
        <w:t>2</w:t>
      </w:r>
      <w:r w:rsidRPr="00740F18">
        <w:rPr>
          <w:rFonts w:ascii="Times New Roman" w:hAnsi="Times New Roman"/>
          <w:sz w:val="28"/>
          <w:szCs w:val="28"/>
        </w:rPr>
        <w:t>）</w:t>
      </w:r>
      <w:r w:rsidRPr="00740F18">
        <w:rPr>
          <w:rFonts w:ascii="Times New Roman" w:hAnsi="Times New Roman"/>
          <w:sz w:val="28"/>
          <w:szCs w:val="28"/>
        </w:rPr>
        <w:t xml:space="preserve"> </w:t>
      </w:r>
      <w:r w:rsidRPr="00740F18">
        <w:rPr>
          <w:rFonts w:ascii="Times New Roman" w:hAnsi="Times New Roman"/>
          <w:sz w:val="28"/>
          <w:szCs w:val="28"/>
        </w:rPr>
        <w:t>主体部分一般不设分标题。版面（版芯）宽为</w:t>
      </w:r>
      <w:r w:rsidRPr="00740F18">
        <w:rPr>
          <w:rFonts w:ascii="Times New Roman" w:hAnsi="Times New Roman"/>
          <w:sz w:val="28"/>
          <w:szCs w:val="28"/>
        </w:rPr>
        <w:t xml:space="preserve"> </w:t>
      </w:r>
      <w:smartTag w:uri="urn:schemas-microsoft-com:office:smarttags" w:element="chmetcnv">
        <w:smartTagPr>
          <w:attr w:name="TCSC" w:val="0"/>
          <w:attr w:name="NumberType" w:val="1"/>
          <w:attr w:name="Negative" w:val="False"/>
          <w:attr w:name="HasSpace" w:val="False"/>
          <w:attr w:name="SourceValue" w:val="150"/>
          <w:attr w:name="UnitName" w:val="mm"/>
        </w:smartTagPr>
        <w:r w:rsidRPr="00740F18">
          <w:rPr>
            <w:rFonts w:ascii="Times New Roman" w:hAnsi="Times New Roman"/>
            <w:sz w:val="28"/>
            <w:szCs w:val="28"/>
          </w:rPr>
          <w:t>150mm</w:t>
        </w:r>
      </w:smartTag>
      <w:r w:rsidRPr="00740F18">
        <w:rPr>
          <w:rFonts w:ascii="Times New Roman" w:hAnsi="Times New Roman"/>
          <w:sz w:val="28"/>
          <w:szCs w:val="28"/>
        </w:rPr>
        <w:t>，高为</w:t>
      </w:r>
      <w:r w:rsidRPr="00740F18">
        <w:rPr>
          <w:rFonts w:ascii="Times New Roman" w:hAnsi="Times New Roman"/>
          <w:sz w:val="28"/>
          <w:szCs w:val="28"/>
        </w:rPr>
        <w:t xml:space="preserve"> </w:t>
      </w:r>
      <w:smartTag w:uri="urn:schemas-microsoft-com:office:smarttags" w:element="chmetcnv">
        <w:smartTagPr>
          <w:attr w:name="TCSC" w:val="0"/>
          <w:attr w:name="NumberType" w:val="1"/>
          <w:attr w:name="Negative" w:val="False"/>
          <w:attr w:name="HasSpace" w:val="False"/>
          <w:attr w:name="SourceValue" w:val="210"/>
          <w:attr w:name="UnitName" w:val="mm"/>
        </w:smartTagPr>
        <w:r w:rsidRPr="00740F18">
          <w:rPr>
            <w:rFonts w:ascii="Times New Roman" w:hAnsi="Times New Roman"/>
            <w:sz w:val="28"/>
            <w:szCs w:val="28"/>
          </w:rPr>
          <w:t>210mm</w:t>
        </w:r>
      </w:smartTag>
      <w:r w:rsidRPr="00740F18">
        <w:rPr>
          <w:rFonts w:ascii="Times New Roman" w:hAnsi="Times New Roman"/>
          <w:sz w:val="28"/>
          <w:szCs w:val="28"/>
        </w:rPr>
        <w:t>。中文</w:t>
      </w:r>
      <w:proofErr w:type="gramStart"/>
      <w:r w:rsidRPr="00740F18">
        <w:rPr>
          <w:rFonts w:ascii="Times New Roman" w:hAnsi="Times New Roman"/>
          <w:sz w:val="28"/>
          <w:szCs w:val="28"/>
        </w:rPr>
        <w:t>文</w:t>
      </w:r>
      <w:proofErr w:type="gramEnd"/>
      <w:r w:rsidRPr="00740F18">
        <w:rPr>
          <w:rFonts w:ascii="Times New Roman" w:hAnsi="Times New Roman"/>
          <w:sz w:val="28"/>
          <w:szCs w:val="28"/>
        </w:rPr>
        <w:t>题为三黑，姓名、单位、地址和关键词为</w:t>
      </w:r>
      <w:r w:rsidRPr="00740F18">
        <w:rPr>
          <w:rFonts w:ascii="Times New Roman" w:hAnsi="Times New Roman"/>
          <w:sz w:val="28"/>
          <w:szCs w:val="28"/>
        </w:rPr>
        <w:lastRenderedPageBreak/>
        <w:t>小四宋，正文为小四宋，</w:t>
      </w:r>
      <w:r w:rsidRPr="00740F18">
        <w:rPr>
          <w:rFonts w:ascii="Times New Roman" w:hAnsi="Times New Roman"/>
          <w:sz w:val="28"/>
          <w:szCs w:val="28"/>
        </w:rPr>
        <w:t xml:space="preserve">1.25 </w:t>
      </w:r>
      <w:proofErr w:type="gramStart"/>
      <w:r w:rsidRPr="00740F18">
        <w:rPr>
          <w:rFonts w:ascii="Times New Roman" w:hAnsi="Times New Roman"/>
          <w:sz w:val="28"/>
          <w:szCs w:val="28"/>
        </w:rPr>
        <w:t>倍</w:t>
      </w:r>
      <w:proofErr w:type="gramEnd"/>
      <w:r w:rsidRPr="00740F18">
        <w:rPr>
          <w:rFonts w:ascii="Times New Roman" w:hAnsi="Times New Roman"/>
          <w:sz w:val="28"/>
          <w:szCs w:val="28"/>
        </w:rPr>
        <w:t>行距；英文字体为</w:t>
      </w:r>
      <w:r w:rsidRPr="00740F18">
        <w:rPr>
          <w:rFonts w:ascii="Times New Roman" w:hAnsi="Times New Roman"/>
          <w:sz w:val="28"/>
          <w:szCs w:val="28"/>
        </w:rPr>
        <w:t xml:space="preserve"> Time  New  Roman</w:t>
      </w:r>
      <w:r w:rsidRPr="00740F18">
        <w:rPr>
          <w:rFonts w:ascii="Times New Roman" w:hAnsi="Times New Roman"/>
          <w:sz w:val="28"/>
          <w:szCs w:val="28"/>
        </w:rPr>
        <w:t>，文题为</w:t>
      </w:r>
      <w:r w:rsidRPr="00740F18">
        <w:rPr>
          <w:rFonts w:ascii="Times New Roman" w:hAnsi="Times New Roman"/>
          <w:sz w:val="28"/>
          <w:szCs w:val="28"/>
        </w:rPr>
        <w:t xml:space="preserve"> 4 </w:t>
      </w:r>
      <w:r w:rsidRPr="00740F18">
        <w:rPr>
          <w:rFonts w:ascii="Times New Roman" w:hAnsi="Times New Roman"/>
          <w:sz w:val="28"/>
          <w:szCs w:val="28"/>
        </w:rPr>
        <w:t>号，其它字号与中文字号相应，</w:t>
      </w:r>
      <w:r w:rsidRPr="00740F18">
        <w:rPr>
          <w:rFonts w:ascii="Times New Roman" w:hAnsi="Times New Roman"/>
          <w:sz w:val="28"/>
          <w:szCs w:val="28"/>
        </w:rPr>
        <w:t xml:space="preserve">1.5 </w:t>
      </w:r>
      <w:proofErr w:type="gramStart"/>
      <w:r w:rsidRPr="00740F18">
        <w:rPr>
          <w:rFonts w:ascii="Times New Roman" w:hAnsi="Times New Roman"/>
          <w:sz w:val="28"/>
          <w:szCs w:val="28"/>
        </w:rPr>
        <w:t>倍</w:t>
      </w:r>
      <w:proofErr w:type="gramEnd"/>
      <w:r w:rsidRPr="00740F18">
        <w:rPr>
          <w:rFonts w:ascii="Times New Roman" w:hAnsi="Times New Roman"/>
          <w:sz w:val="28"/>
          <w:szCs w:val="28"/>
        </w:rPr>
        <w:t>行距。</w:t>
      </w:r>
    </w:p>
    <w:p w:rsidR="00B04661" w:rsidRPr="00740F18" w:rsidRDefault="00B04661" w:rsidP="0086122C">
      <w:pPr>
        <w:tabs>
          <w:tab w:val="left" w:pos="1560"/>
        </w:tabs>
        <w:spacing w:line="276" w:lineRule="auto"/>
        <w:ind w:leftChars="270" w:left="567"/>
        <w:rPr>
          <w:rFonts w:ascii="Times New Roman" w:hAnsi="Times New Roman"/>
          <w:sz w:val="28"/>
          <w:szCs w:val="28"/>
        </w:rPr>
      </w:pPr>
      <w:r w:rsidRPr="00740F18">
        <w:rPr>
          <w:rFonts w:ascii="Times New Roman" w:hAnsi="Times New Roman"/>
          <w:sz w:val="28"/>
          <w:szCs w:val="28"/>
        </w:rPr>
        <w:t>（</w:t>
      </w:r>
      <w:r w:rsidRPr="00740F18">
        <w:rPr>
          <w:rFonts w:ascii="Times New Roman" w:hAnsi="Times New Roman"/>
          <w:sz w:val="28"/>
          <w:szCs w:val="28"/>
        </w:rPr>
        <w:t>3</w:t>
      </w:r>
      <w:r w:rsidRPr="00740F18">
        <w:rPr>
          <w:rFonts w:ascii="Times New Roman" w:hAnsi="Times New Roman"/>
          <w:sz w:val="28"/>
          <w:szCs w:val="28"/>
        </w:rPr>
        <w:t>）</w:t>
      </w:r>
      <w:r w:rsidRPr="00740F18">
        <w:rPr>
          <w:rFonts w:ascii="Times New Roman" w:hAnsi="Times New Roman"/>
          <w:sz w:val="28"/>
          <w:szCs w:val="28"/>
        </w:rPr>
        <w:t xml:space="preserve"> </w:t>
      </w:r>
      <w:r w:rsidRPr="00740F18">
        <w:rPr>
          <w:rFonts w:ascii="Times New Roman" w:hAnsi="Times New Roman"/>
          <w:sz w:val="28"/>
          <w:szCs w:val="28"/>
        </w:rPr>
        <w:t>主体部分所含的图、表应简洁，清晰。图号和图注为英文，置于图的下方，曲线图的纵横坐标需遵照国家法定计量标准标注量、符号、单位；图片须清晰，有标尺或倍数。</w:t>
      </w:r>
    </w:p>
    <w:p w:rsidR="00B04661" w:rsidRPr="00740F18" w:rsidRDefault="00B04661" w:rsidP="0086122C">
      <w:pPr>
        <w:tabs>
          <w:tab w:val="left" w:pos="1560"/>
        </w:tabs>
        <w:spacing w:line="276" w:lineRule="auto"/>
        <w:ind w:leftChars="270" w:left="567"/>
        <w:rPr>
          <w:rFonts w:ascii="Times New Roman" w:hAnsi="Times New Roman"/>
          <w:sz w:val="28"/>
          <w:szCs w:val="28"/>
        </w:rPr>
      </w:pPr>
      <w:r w:rsidRPr="00740F18">
        <w:rPr>
          <w:rFonts w:ascii="Times New Roman" w:hAnsi="Times New Roman"/>
          <w:sz w:val="28"/>
          <w:szCs w:val="28"/>
        </w:rPr>
        <w:t>（</w:t>
      </w:r>
      <w:r w:rsidRPr="00740F18">
        <w:rPr>
          <w:rFonts w:ascii="Times New Roman" w:hAnsi="Times New Roman"/>
          <w:sz w:val="28"/>
          <w:szCs w:val="28"/>
        </w:rPr>
        <w:t>4</w:t>
      </w:r>
      <w:r w:rsidRPr="00740F18">
        <w:rPr>
          <w:rFonts w:ascii="Times New Roman" w:hAnsi="Times New Roman"/>
          <w:sz w:val="28"/>
          <w:szCs w:val="28"/>
        </w:rPr>
        <w:t>）</w:t>
      </w:r>
      <w:r w:rsidRPr="00740F18">
        <w:rPr>
          <w:rFonts w:ascii="Times New Roman" w:hAnsi="Times New Roman"/>
          <w:sz w:val="28"/>
          <w:szCs w:val="28"/>
        </w:rPr>
        <w:t xml:space="preserve"> </w:t>
      </w:r>
      <w:r w:rsidRPr="00740F18">
        <w:rPr>
          <w:rFonts w:ascii="Times New Roman" w:hAnsi="Times New Roman"/>
          <w:sz w:val="28"/>
          <w:szCs w:val="28"/>
        </w:rPr>
        <w:t>参考文献在文中以顺序标注于引用处的右上角，并加</w:t>
      </w:r>
      <w:r w:rsidRPr="00740F18">
        <w:rPr>
          <w:rFonts w:ascii="Times New Roman" w:hAnsi="Times New Roman"/>
          <w:sz w:val="28"/>
          <w:szCs w:val="28"/>
        </w:rPr>
        <w:t>“[ ]”</w:t>
      </w:r>
      <w:r w:rsidRPr="00740F18">
        <w:rPr>
          <w:rFonts w:ascii="Times New Roman" w:hAnsi="Times New Roman"/>
          <w:sz w:val="28"/>
          <w:szCs w:val="28"/>
        </w:rPr>
        <w:t>；其书写格式为：序号，作者（多名作者用</w:t>
      </w:r>
      <w:r w:rsidRPr="00740F18">
        <w:rPr>
          <w:rFonts w:ascii="Times New Roman" w:hAnsi="Times New Roman"/>
          <w:sz w:val="28"/>
          <w:szCs w:val="28"/>
        </w:rPr>
        <w:t>","</w:t>
      </w:r>
      <w:r w:rsidRPr="00740F18">
        <w:rPr>
          <w:rFonts w:ascii="Times New Roman" w:hAnsi="Times New Roman"/>
          <w:sz w:val="28"/>
          <w:szCs w:val="28"/>
        </w:rPr>
        <w:t>隔开），期刊名，年，卷（期），起始页码。</w:t>
      </w:r>
    </w:p>
    <w:p w:rsidR="00B04661" w:rsidRPr="00740F18" w:rsidRDefault="00B04661" w:rsidP="0086122C">
      <w:pPr>
        <w:tabs>
          <w:tab w:val="left" w:pos="1560"/>
        </w:tabs>
        <w:spacing w:line="276" w:lineRule="auto"/>
        <w:ind w:leftChars="270" w:left="567"/>
        <w:rPr>
          <w:rFonts w:ascii="Times New Roman" w:hAnsi="Times New Roman"/>
          <w:sz w:val="28"/>
          <w:szCs w:val="28"/>
        </w:rPr>
      </w:pPr>
      <w:r w:rsidRPr="00740F18">
        <w:rPr>
          <w:rFonts w:ascii="Times New Roman" w:hAnsi="Times New Roman"/>
          <w:sz w:val="28"/>
          <w:szCs w:val="28"/>
        </w:rPr>
        <w:t>（</w:t>
      </w:r>
      <w:r w:rsidRPr="00740F18">
        <w:rPr>
          <w:rFonts w:ascii="Times New Roman" w:hAnsi="Times New Roman"/>
          <w:sz w:val="28"/>
          <w:szCs w:val="28"/>
        </w:rPr>
        <w:t>5</w:t>
      </w:r>
      <w:r w:rsidRPr="00740F18">
        <w:rPr>
          <w:rFonts w:ascii="Times New Roman" w:hAnsi="Times New Roman"/>
          <w:sz w:val="28"/>
          <w:szCs w:val="28"/>
        </w:rPr>
        <w:t>）</w:t>
      </w:r>
      <w:r w:rsidRPr="00740F18">
        <w:rPr>
          <w:rFonts w:ascii="Times New Roman" w:hAnsi="Times New Roman"/>
          <w:sz w:val="28"/>
          <w:szCs w:val="28"/>
        </w:rPr>
        <w:t xml:space="preserve"> </w:t>
      </w:r>
      <w:r w:rsidRPr="00740F18">
        <w:rPr>
          <w:rFonts w:ascii="Times New Roman" w:hAnsi="Times New Roman"/>
          <w:sz w:val="28"/>
          <w:szCs w:val="28"/>
        </w:rPr>
        <w:t>整个文档不要标注页码、页眉页脚。</w:t>
      </w:r>
    </w:p>
    <w:p w:rsidR="00B04661" w:rsidRPr="00740F18" w:rsidRDefault="00B04661" w:rsidP="00CB1DDE">
      <w:pPr>
        <w:numPr>
          <w:ilvl w:val="0"/>
          <w:numId w:val="2"/>
        </w:numPr>
        <w:spacing w:line="360" w:lineRule="auto"/>
        <w:ind w:left="0" w:firstLine="0"/>
        <w:jc w:val="left"/>
        <w:rPr>
          <w:rFonts w:ascii="Times New Roman" w:hAnsi="Times New Roman"/>
          <w:sz w:val="28"/>
          <w:szCs w:val="28"/>
        </w:rPr>
      </w:pPr>
      <w:r w:rsidRPr="00740F18">
        <w:rPr>
          <w:rFonts w:ascii="Times New Roman" w:hAnsi="Times New Roman"/>
          <w:sz w:val="28"/>
          <w:szCs w:val="28"/>
        </w:rPr>
        <w:t xml:space="preserve"> </w:t>
      </w:r>
      <w:r w:rsidRPr="00740F18">
        <w:rPr>
          <w:rFonts w:ascii="Times New Roman" w:hAnsi="Times New Roman"/>
          <w:sz w:val="28"/>
          <w:szCs w:val="28"/>
        </w:rPr>
        <w:t>论文摘要请注明会议主题代码，于</w:t>
      </w:r>
      <w:r w:rsidR="001974F3" w:rsidRPr="00740F18">
        <w:rPr>
          <w:rFonts w:ascii="Times New Roman" w:hAnsi="Times New Roman"/>
          <w:sz w:val="28"/>
          <w:szCs w:val="28"/>
        </w:rPr>
        <w:t xml:space="preserve"> 201</w:t>
      </w:r>
      <w:r w:rsidR="00102725">
        <w:rPr>
          <w:rFonts w:ascii="Times New Roman" w:hAnsi="Times New Roman"/>
          <w:sz w:val="28"/>
          <w:szCs w:val="28"/>
        </w:rPr>
        <w:t>8</w:t>
      </w:r>
      <w:r w:rsidRPr="00740F18">
        <w:rPr>
          <w:rFonts w:ascii="Times New Roman" w:hAnsi="Times New Roman"/>
          <w:sz w:val="28"/>
          <w:szCs w:val="28"/>
        </w:rPr>
        <w:t xml:space="preserve"> </w:t>
      </w:r>
      <w:r w:rsidRPr="00740F18">
        <w:rPr>
          <w:rFonts w:ascii="Times New Roman" w:hAnsi="Times New Roman"/>
          <w:sz w:val="28"/>
          <w:szCs w:val="28"/>
        </w:rPr>
        <w:t>年</w:t>
      </w:r>
      <w:r w:rsidR="00B04F61" w:rsidRPr="00740F18">
        <w:rPr>
          <w:rFonts w:ascii="Times New Roman" w:hAnsi="Times New Roman"/>
          <w:sz w:val="28"/>
          <w:szCs w:val="28"/>
        </w:rPr>
        <w:t>8</w:t>
      </w:r>
      <w:r w:rsidRPr="00740F18">
        <w:rPr>
          <w:rFonts w:ascii="Times New Roman" w:hAnsi="Times New Roman"/>
          <w:sz w:val="28"/>
          <w:szCs w:val="28"/>
        </w:rPr>
        <w:t>月</w:t>
      </w:r>
      <w:r w:rsidRPr="00740F18">
        <w:rPr>
          <w:rFonts w:ascii="Times New Roman" w:hAnsi="Times New Roman"/>
          <w:sz w:val="28"/>
          <w:szCs w:val="28"/>
        </w:rPr>
        <w:t xml:space="preserve"> 1</w:t>
      </w:r>
      <w:r w:rsidR="00102725">
        <w:rPr>
          <w:rFonts w:ascii="Times New Roman" w:hAnsi="Times New Roman"/>
          <w:sz w:val="28"/>
          <w:szCs w:val="28"/>
        </w:rPr>
        <w:t>0</w:t>
      </w:r>
      <w:r w:rsidRPr="00740F18">
        <w:rPr>
          <w:rFonts w:ascii="Times New Roman" w:hAnsi="Times New Roman"/>
          <w:sz w:val="28"/>
          <w:szCs w:val="28"/>
        </w:rPr>
        <w:t xml:space="preserve"> </w:t>
      </w:r>
      <w:r w:rsidRPr="00740F18">
        <w:rPr>
          <w:rFonts w:ascii="Times New Roman" w:hAnsi="Times New Roman"/>
          <w:sz w:val="28"/>
          <w:szCs w:val="28"/>
        </w:rPr>
        <w:t>日前通过网络上传。</w:t>
      </w:r>
    </w:p>
    <w:p w:rsidR="00B04661" w:rsidRPr="00740F18" w:rsidRDefault="00B04661" w:rsidP="00CB1DDE">
      <w:pPr>
        <w:numPr>
          <w:ilvl w:val="0"/>
          <w:numId w:val="2"/>
        </w:numPr>
        <w:spacing w:line="360" w:lineRule="auto"/>
        <w:ind w:left="0" w:firstLine="0"/>
        <w:jc w:val="left"/>
        <w:rPr>
          <w:rFonts w:ascii="Times New Roman" w:hAnsi="Times New Roman"/>
          <w:sz w:val="28"/>
          <w:szCs w:val="28"/>
        </w:rPr>
      </w:pPr>
      <w:r w:rsidRPr="00740F18">
        <w:rPr>
          <w:rFonts w:ascii="Times New Roman" w:hAnsi="Times New Roman"/>
          <w:sz w:val="28"/>
          <w:szCs w:val="28"/>
        </w:rPr>
        <w:t>论文经评审录用后，录用通知将于</w:t>
      </w:r>
      <w:r w:rsidR="001974F3" w:rsidRPr="00740F18">
        <w:rPr>
          <w:rFonts w:ascii="Times New Roman" w:hAnsi="Times New Roman"/>
          <w:sz w:val="28"/>
          <w:szCs w:val="28"/>
        </w:rPr>
        <w:t xml:space="preserve"> 201</w:t>
      </w:r>
      <w:r w:rsidR="00102725">
        <w:rPr>
          <w:rFonts w:ascii="Times New Roman" w:hAnsi="Times New Roman"/>
          <w:sz w:val="28"/>
          <w:szCs w:val="28"/>
        </w:rPr>
        <w:t>8</w:t>
      </w:r>
      <w:r w:rsidRPr="00740F18">
        <w:rPr>
          <w:rFonts w:ascii="Times New Roman" w:hAnsi="Times New Roman"/>
          <w:sz w:val="28"/>
          <w:szCs w:val="28"/>
        </w:rPr>
        <w:t xml:space="preserve"> </w:t>
      </w:r>
      <w:r w:rsidRPr="00740F18">
        <w:rPr>
          <w:rFonts w:ascii="Times New Roman" w:hAnsi="Times New Roman"/>
          <w:sz w:val="28"/>
          <w:szCs w:val="28"/>
        </w:rPr>
        <w:t>年</w:t>
      </w:r>
      <w:r w:rsidRPr="00740F18">
        <w:rPr>
          <w:rFonts w:ascii="Times New Roman" w:hAnsi="Times New Roman"/>
          <w:sz w:val="28"/>
          <w:szCs w:val="28"/>
        </w:rPr>
        <w:t xml:space="preserve"> </w:t>
      </w:r>
      <w:r w:rsidR="000C5C61" w:rsidRPr="00740F18">
        <w:rPr>
          <w:rFonts w:ascii="Times New Roman" w:hAnsi="Times New Roman"/>
          <w:sz w:val="28"/>
          <w:szCs w:val="28"/>
        </w:rPr>
        <w:t xml:space="preserve">9 </w:t>
      </w:r>
      <w:r w:rsidRPr="00740F18">
        <w:rPr>
          <w:rFonts w:ascii="Times New Roman" w:hAnsi="Times New Roman"/>
          <w:sz w:val="28"/>
          <w:szCs w:val="28"/>
        </w:rPr>
        <w:t>月</w:t>
      </w:r>
      <w:r w:rsidRPr="00740F18">
        <w:rPr>
          <w:rFonts w:ascii="Times New Roman" w:hAnsi="Times New Roman"/>
          <w:sz w:val="28"/>
          <w:szCs w:val="28"/>
        </w:rPr>
        <w:t xml:space="preserve"> </w:t>
      </w:r>
      <w:r w:rsidR="000C5C61" w:rsidRPr="00740F18">
        <w:rPr>
          <w:rFonts w:ascii="Times New Roman" w:hAnsi="Times New Roman"/>
          <w:sz w:val="28"/>
          <w:szCs w:val="28"/>
        </w:rPr>
        <w:t>1</w:t>
      </w:r>
      <w:r w:rsidR="00A97F0B">
        <w:rPr>
          <w:rFonts w:ascii="Times New Roman" w:hAnsi="Times New Roman"/>
          <w:sz w:val="28"/>
          <w:szCs w:val="28"/>
        </w:rPr>
        <w:t>0</w:t>
      </w:r>
      <w:r w:rsidR="000C5C61" w:rsidRPr="00740F18">
        <w:rPr>
          <w:rFonts w:ascii="Times New Roman" w:hAnsi="Times New Roman"/>
          <w:sz w:val="28"/>
          <w:szCs w:val="28"/>
        </w:rPr>
        <w:t xml:space="preserve"> </w:t>
      </w:r>
      <w:r w:rsidRPr="00740F18">
        <w:rPr>
          <w:rFonts w:ascii="Times New Roman" w:hAnsi="Times New Roman"/>
          <w:sz w:val="28"/>
          <w:szCs w:val="28"/>
        </w:rPr>
        <w:t>日前发出。论文被录用的代表，请交纳会议注册费。</w:t>
      </w:r>
    </w:p>
    <w:p w:rsidR="00B04661" w:rsidRPr="00A97F0B" w:rsidRDefault="00B04661" w:rsidP="00A97F0B">
      <w:pPr>
        <w:spacing w:beforeLines="50" w:before="156"/>
        <w:rPr>
          <w:rFonts w:ascii="Times New Roman" w:eastAsia="黑体" w:hAnsi="Times New Roman"/>
          <w:b/>
          <w:sz w:val="32"/>
          <w:szCs w:val="32"/>
        </w:rPr>
      </w:pPr>
      <w:r w:rsidRPr="00A97F0B">
        <w:rPr>
          <w:rFonts w:ascii="Times New Roman" w:eastAsia="黑体" w:hAnsi="Times New Roman"/>
          <w:b/>
          <w:sz w:val="32"/>
          <w:szCs w:val="32"/>
        </w:rPr>
        <w:t>会议地点</w:t>
      </w:r>
    </w:p>
    <w:p w:rsidR="00B04661" w:rsidRPr="00740F18" w:rsidRDefault="00B04661">
      <w:pPr>
        <w:spacing w:line="360" w:lineRule="auto"/>
        <w:jc w:val="left"/>
        <w:rPr>
          <w:rFonts w:ascii="Times New Roman" w:hAnsi="Times New Roman"/>
          <w:sz w:val="28"/>
          <w:szCs w:val="28"/>
        </w:rPr>
      </w:pPr>
      <w:r w:rsidRPr="00740F18">
        <w:rPr>
          <w:rFonts w:ascii="Times New Roman" w:hAnsi="Times New Roman"/>
          <w:color w:val="0000FF"/>
          <w:sz w:val="28"/>
          <w:szCs w:val="28"/>
        </w:rPr>
        <w:t xml:space="preserve">   </w:t>
      </w:r>
      <w:r w:rsidR="00102725">
        <w:rPr>
          <w:rFonts w:ascii="Times New Roman" w:hAnsi="Times New Roman" w:hint="eastAsia"/>
          <w:sz w:val="28"/>
          <w:szCs w:val="28"/>
        </w:rPr>
        <w:t>武汉光谷</w:t>
      </w:r>
      <w:r w:rsidR="00102725">
        <w:rPr>
          <w:rFonts w:ascii="Times New Roman" w:hAnsi="Times New Roman"/>
          <w:sz w:val="28"/>
          <w:szCs w:val="28"/>
        </w:rPr>
        <w:t>凯悦酒店</w:t>
      </w:r>
      <w:r w:rsidR="00396CAF" w:rsidRPr="00740F18">
        <w:rPr>
          <w:rFonts w:ascii="Times New Roman" w:hAnsi="Times New Roman"/>
          <w:sz w:val="28"/>
          <w:szCs w:val="28"/>
        </w:rPr>
        <w:t>（</w:t>
      </w:r>
      <w:r w:rsidR="00102725">
        <w:rPr>
          <w:rFonts w:ascii="Times New Roman" w:hAnsi="Times New Roman" w:hint="eastAsia"/>
          <w:sz w:val="28"/>
          <w:szCs w:val="28"/>
        </w:rPr>
        <w:t>武汉市洪山区</w:t>
      </w:r>
      <w:r w:rsidR="00102725">
        <w:rPr>
          <w:rFonts w:ascii="Times New Roman" w:hAnsi="Times New Roman"/>
          <w:sz w:val="28"/>
          <w:szCs w:val="28"/>
        </w:rPr>
        <w:t>珞喻</w:t>
      </w:r>
      <w:r w:rsidR="0045285D" w:rsidRPr="0045285D">
        <w:rPr>
          <w:rFonts w:ascii="Times New Roman" w:hAnsi="Times New Roman" w:hint="eastAsia"/>
          <w:sz w:val="28"/>
          <w:szCs w:val="28"/>
        </w:rPr>
        <w:t>路</w:t>
      </w:r>
      <w:r w:rsidR="0045285D" w:rsidRPr="0045285D">
        <w:rPr>
          <w:rFonts w:ascii="Times New Roman" w:hAnsi="Times New Roman" w:hint="eastAsia"/>
          <w:sz w:val="28"/>
          <w:szCs w:val="28"/>
        </w:rPr>
        <w:t>1077</w:t>
      </w:r>
      <w:r w:rsidR="0045285D" w:rsidRPr="0045285D">
        <w:rPr>
          <w:rFonts w:ascii="Times New Roman" w:hAnsi="Times New Roman" w:hint="eastAsia"/>
          <w:sz w:val="28"/>
          <w:szCs w:val="28"/>
        </w:rPr>
        <w:t>号</w:t>
      </w:r>
      <w:r w:rsidR="00396CAF" w:rsidRPr="00740F18">
        <w:rPr>
          <w:rFonts w:ascii="Times New Roman"/>
          <w:sz w:val="28"/>
          <w:szCs w:val="28"/>
        </w:rPr>
        <w:t>）</w:t>
      </w:r>
      <w:r w:rsidRPr="00740F18">
        <w:rPr>
          <w:rFonts w:ascii="Times New Roman" w:hAnsi="Times New Roman"/>
          <w:sz w:val="28"/>
          <w:szCs w:val="28"/>
        </w:rPr>
        <w:t xml:space="preserve"> </w:t>
      </w:r>
    </w:p>
    <w:p w:rsidR="00B04661" w:rsidRPr="00740F18" w:rsidRDefault="00B04661" w:rsidP="00A97F0B">
      <w:pPr>
        <w:spacing w:beforeLines="50" w:before="156"/>
        <w:rPr>
          <w:rFonts w:ascii="Times New Roman" w:eastAsia="黑体" w:hAnsi="Times New Roman"/>
          <w:b/>
          <w:sz w:val="32"/>
          <w:szCs w:val="32"/>
        </w:rPr>
      </w:pPr>
      <w:r w:rsidRPr="00740F18">
        <w:rPr>
          <w:rFonts w:ascii="Times New Roman" w:eastAsia="黑体" w:hAnsi="Times New Roman"/>
          <w:b/>
          <w:sz w:val="32"/>
          <w:szCs w:val="32"/>
        </w:rPr>
        <w:t>会议注册费</w:t>
      </w:r>
    </w:p>
    <w:p w:rsidR="0045285D" w:rsidRPr="0045285D" w:rsidRDefault="0045285D" w:rsidP="0045285D">
      <w:pPr>
        <w:spacing w:line="360" w:lineRule="auto"/>
        <w:ind w:left="360"/>
        <w:rPr>
          <w:rFonts w:ascii="Times New Roman" w:hAnsi="Times New Roman"/>
          <w:sz w:val="28"/>
          <w:szCs w:val="28"/>
        </w:rPr>
      </w:pPr>
      <w:r w:rsidRPr="0045285D">
        <w:rPr>
          <w:rFonts w:ascii="Times New Roman" w:hAnsi="Times New Roman" w:hint="eastAsia"/>
          <w:sz w:val="28"/>
          <w:szCs w:val="28"/>
        </w:rPr>
        <w:t>提前注册（</w:t>
      </w:r>
      <w:r w:rsidRPr="0045285D">
        <w:rPr>
          <w:rFonts w:ascii="Times New Roman" w:hAnsi="Times New Roman" w:hint="eastAsia"/>
          <w:sz w:val="28"/>
          <w:szCs w:val="28"/>
        </w:rPr>
        <w:t>9</w:t>
      </w:r>
      <w:r w:rsidRPr="0045285D">
        <w:rPr>
          <w:rFonts w:ascii="Times New Roman" w:hAnsi="Times New Roman" w:hint="eastAsia"/>
          <w:sz w:val="28"/>
          <w:szCs w:val="28"/>
        </w:rPr>
        <w:t>月</w:t>
      </w:r>
      <w:r w:rsidRPr="0045285D">
        <w:rPr>
          <w:rFonts w:ascii="Times New Roman" w:hAnsi="Times New Roman" w:hint="eastAsia"/>
          <w:sz w:val="28"/>
          <w:szCs w:val="28"/>
        </w:rPr>
        <w:t>15</w:t>
      </w:r>
      <w:r w:rsidRPr="0045285D">
        <w:rPr>
          <w:rFonts w:ascii="Times New Roman" w:hAnsi="Times New Roman" w:hint="eastAsia"/>
          <w:sz w:val="28"/>
          <w:szCs w:val="28"/>
        </w:rPr>
        <w:t>日前）：学生</w:t>
      </w:r>
      <w:r w:rsidRPr="0045285D">
        <w:rPr>
          <w:rFonts w:ascii="Times New Roman" w:hAnsi="Times New Roman" w:hint="eastAsia"/>
          <w:sz w:val="28"/>
          <w:szCs w:val="28"/>
        </w:rPr>
        <w:t>1000</w:t>
      </w:r>
      <w:r w:rsidRPr="0045285D">
        <w:rPr>
          <w:rFonts w:ascii="Times New Roman" w:hAnsi="Times New Roman" w:hint="eastAsia"/>
          <w:sz w:val="28"/>
          <w:szCs w:val="28"/>
        </w:rPr>
        <w:t>元</w:t>
      </w:r>
      <w:r w:rsidRPr="0045285D">
        <w:rPr>
          <w:rFonts w:ascii="Times New Roman" w:hAnsi="Times New Roman" w:hint="eastAsia"/>
          <w:sz w:val="28"/>
          <w:szCs w:val="28"/>
        </w:rPr>
        <w:t>/</w:t>
      </w:r>
      <w:r>
        <w:rPr>
          <w:rFonts w:ascii="Times New Roman" w:hAnsi="Times New Roman" w:hint="eastAsia"/>
          <w:sz w:val="28"/>
          <w:szCs w:val="28"/>
        </w:rPr>
        <w:t>人，老师</w:t>
      </w:r>
      <w:r w:rsidRPr="0045285D">
        <w:rPr>
          <w:rFonts w:ascii="Times New Roman" w:hAnsi="Times New Roman" w:hint="eastAsia"/>
          <w:sz w:val="28"/>
          <w:szCs w:val="28"/>
        </w:rPr>
        <w:t>1800</w:t>
      </w:r>
      <w:r w:rsidRPr="0045285D">
        <w:rPr>
          <w:rFonts w:ascii="Times New Roman" w:hAnsi="Times New Roman" w:hint="eastAsia"/>
          <w:sz w:val="28"/>
          <w:szCs w:val="28"/>
        </w:rPr>
        <w:t>元</w:t>
      </w:r>
      <w:r w:rsidRPr="0045285D">
        <w:rPr>
          <w:rFonts w:ascii="Times New Roman" w:hAnsi="Times New Roman" w:hint="eastAsia"/>
          <w:sz w:val="28"/>
          <w:szCs w:val="28"/>
        </w:rPr>
        <w:t>/</w:t>
      </w:r>
      <w:r w:rsidRPr="0045285D">
        <w:rPr>
          <w:rFonts w:ascii="Times New Roman" w:hAnsi="Times New Roman" w:hint="eastAsia"/>
          <w:sz w:val="28"/>
          <w:szCs w:val="28"/>
        </w:rPr>
        <w:t>人。</w:t>
      </w:r>
    </w:p>
    <w:p w:rsidR="00B04661" w:rsidRPr="00740F18" w:rsidRDefault="0045285D" w:rsidP="0045285D">
      <w:pPr>
        <w:spacing w:line="360" w:lineRule="auto"/>
        <w:ind w:left="360"/>
        <w:rPr>
          <w:rFonts w:ascii="Times New Roman" w:hAnsi="Times New Roman"/>
          <w:sz w:val="28"/>
          <w:szCs w:val="28"/>
        </w:rPr>
      </w:pPr>
      <w:r w:rsidRPr="0045285D">
        <w:rPr>
          <w:rFonts w:ascii="Times New Roman" w:hAnsi="Times New Roman" w:hint="eastAsia"/>
          <w:sz w:val="28"/>
          <w:szCs w:val="28"/>
        </w:rPr>
        <w:t>常规注册（</w:t>
      </w:r>
      <w:r w:rsidRPr="0045285D">
        <w:rPr>
          <w:rFonts w:ascii="Times New Roman" w:hAnsi="Times New Roman" w:hint="eastAsia"/>
          <w:sz w:val="28"/>
          <w:szCs w:val="28"/>
        </w:rPr>
        <w:t>15</w:t>
      </w:r>
      <w:r>
        <w:rPr>
          <w:rFonts w:ascii="Times New Roman" w:hAnsi="Times New Roman" w:hint="eastAsia"/>
          <w:sz w:val="28"/>
          <w:szCs w:val="28"/>
        </w:rPr>
        <w:t>日后及现场</w:t>
      </w:r>
      <w:r w:rsidRPr="0045285D">
        <w:rPr>
          <w:rFonts w:ascii="Times New Roman" w:hAnsi="Times New Roman" w:hint="eastAsia"/>
          <w:sz w:val="28"/>
          <w:szCs w:val="28"/>
        </w:rPr>
        <w:t>）：学生</w:t>
      </w:r>
      <w:r w:rsidRPr="0045285D">
        <w:rPr>
          <w:rFonts w:ascii="Times New Roman" w:hAnsi="Times New Roman" w:hint="eastAsia"/>
          <w:sz w:val="28"/>
          <w:szCs w:val="28"/>
        </w:rPr>
        <w:t>1200</w:t>
      </w:r>
      <w:r w:rsidRPr="0045285D">
        <w:rPr>
          <w:rFonts w:ascii="Times New Roman" w:hAnsi="Times New Roman" w:hint="eastAsia"/>
          <w:sz w:val="28"/>
          <w:szCs w:val="28"/>
        </w:rPr>
        <w:t>元</w:t>
      </w:r>
      <w:r w:rsidRPr="0045285D">
        <w:rPr>
          <w:rFonts w:ascii="Times New Roman" w:hAnsi="Times New Roman" w:hint="eastAsia"/>
          <w:sz w:val="28"/>
          <w:szCs w:val="28"/>
        </w:rPr>
        <w:t>/</w:t>
      </w:r>
      <w:r>
        <w:rPr>
          <w:rFonts w:ascii="Times New Roman" w:hAnsi="Times New Roman" w:hint="eastAsia"/>
          <w:sz w:val="28"/>
          <w:szCs w:val="28"/>
        </w:rPr>
        <w:t>人，老师</w:t>
      </w:r>
      <w:r w:rsidRPr="0045285D">
        <w:rPr>
          <w:rFonts w:ascii="Times New Roman" w:hAnsi="Times New Roman" w:hint="eastAsia"/>
          <w:sz w:val="28"/>
          <w:szCs w:val="28"/>
        </w:rPr>
        <w:t>2000</w:t>
      </w:r>
      <w:r w:rsidRPr="0045285D">
        <w:rPr>
          <w:rFonts w:ascii="Times New Roman" w:hAnsi="Times New Roman" w:hint="eastAsia"/>
          <w:sz w:val="28"/>
          <w:szCs w:val="28"/>
        </w:rPr>
        <w:t>元</w:t>
      </w:r>
      <w:r w:rsidRPr="0045285D">
        <w:rPr>
          <w:rFonts w:ascii="Times New Roman" w:hAnsi="Times New Roman" w:hint="eastAsia"/>
          <w:sz w:val="28"/>
          <w:szCs w:val="28"/>
        </w:rPr>
        <w:t>/</w:t>
      </w:r>
      <w:r w:rsidRPr="0045285D">
        <w:rPr>
          <w:rFonts w:ascii="Times New Roman" w:hAnsi="Times New Roman" w:hint="eastAsia"/>
          <w:sz w:val="28"/>
          <w:szCs w:val="28"/>
        </w:rPr>
        <w:t>人</w:t>
      </w:r>
    </w:p>
    <w:p w:rsidR="00BE2EF0" w:rsidRPr="008E6335" w:rsidRDefault="00B04661" w:rsidP="008E6335">
      <w:pPr>
        <w:spacing w:line="360" w:lineRule="auto"/>
        <w:ind w:left="360"/>
        <w:rPr>
          <w:rFonts w:ascii="Times New Roman" w:hAnsi="Times New Roman"/>
          <w:b/>
          <w:sz w:val="28"/>
          <w:szCs w:val="28"/>
        </w:rPr>
      </w:pPr>
      <w:r w:rsidRPr="008E6335">
        <w:rPr>
          <w:rFonts w:ascii="Times New Roman" w:hAnsi="Times New Roman"/>
          <w:b/>
          <w:sz w:val="28"/>
          <w:szCs w:val="28"/>
        </w:rPr>
        <w:t>付款方式</w:t>
      </w:r>
      <w:r w:rsidR="006A6B17" w:rsidRPr="008E6335">
        <w:rPr>
          <w:rFonts w:ascii="Times New Roman" w:hAnsi="Times New Roman" w:hint="eastAsia"/>
          <w:b/>
          <w:sz w:val="28"/>
          <w:szCs w:val="28"/>
        </w:rPr>
        <w:t>（</w:t>
      </w:r>
      <w:r w:rsidR="006A6B17" w:rsidRPr="008E6335">
        <w:rPr>
          <w:rFonts w:ascii="Times New Roman" w:hAnsi="Times New Roman"/>
          <w:b/>
          <w:sz w:val="28"/>
          <w:szCs w:val="28"/>
        </w:rPr>
        <w:t>请在附言上注明姓名和</w:t>
      </w:r>
      <w:r w:rsidR="006A6B17" w:rsidRPr="008E6335">
        <w:rPr>
          <w:rFonts w:ascii="Times New Roman" w:hAnsi="Times New Roman"/>
          <w:b/>
          <w:sz w:val="28"/>
          <w:szCs w:val="28"/>
        </w:rPr>
        <w:t>polymer201</w:t>
      </w:r>
      <w:r w:rsidR="0045285D" w:rsidRPr="008E6335">
        <w:rPr>
          <w:rFonts w:ascii="Times New Roman" w:hAnsi="Times New Roman"/>
          <w:b/>
          <w:sz w:val="28"/>
          <w:szCs w:val="28"/>
        </w:rPr>
        <w:t>8</w:t>
      </w:r>
      <w:r w:rsidR="006A6B17" w:rsidRPr="008E6335">
        <w:rPr>
          <w:rFonts w:ascii="Times New Roman" w:hAnsi="Times New Roman"/>
          <w:b/>
          <w:sz w:val="28"/>
          <w:szCs w:val="28"/>
        </w:rPr>
        <w:t>）</w:t>
      </w:r>
      <w:r w:rsidRPr="008E6335">
        <w:rPr>
          <w:rFonts w:ascii="Times New Roman" w:hAnsi="Times New Roman"/>
          <w:b/>
          <w:sz w:val="28"/>
          <w:szCs w:val="28"/>
        </w:rPr>
        <w:t>：</w:t>
      </w:r>
    </w:p>
    <w:p w:rsidR="006A6B17" w:rsidRPr="006A6B17" w:rsidRDefault="006A6B17" w:rsidP="008E6335">
      <w:pPr>
        <w:spacing w:line="360" w:lineRule="auto"/>
        <w:ind w:left="360"/>
        <w:rPr>
          <w:rFonts w:ascii="Times New Roman" w:hAnsi="Times New Roman"/>
          <w:sz w:val="28"/>
          <w:szCs w:val="28"/>
        </w:rPr>
      </w:pPr>
      <w:r w:rsidRPr="008E6335">
        <w:rPr>
          <w:rFonts w:ascii="Times New Roman" w:hAnsi="Times New Roman"/>
          <w:sz w:val="28"/>
          <w:szCs w:val="28"/>
        </w:rPr>
        <w:t>开</w:t>
      </w:r>
      <w:r w:rsidR="0045285D" w:rsidRPr="008E6335">
        <w:rPr>
          <w:rFonts w:ascii="Times New Roman" w:hAnsi="Times New Roman"/>
          <w:sz w:val="28"/>
          <w:szCs w:val="28"/>
        </w:rPr>
        <w:t>户银行：</w:t>
      </w:r>
      <w:r w:rsidR="0045285D" w:rsidRPr="008E6335">
        <w:rPr>
          <w:rFonts w:ascii="Times New Roman" w:hAnsi="Times New Roman" w:hint="eastAsia"/>
          <w:sz w:val="28"/>
          <w:szCs w:val="28"/>
        </w:rPr>
        <w:t>中国建设银行</w:t>
      </w:r>
      <w:r w:rsidR="0045285D" w:rsidRPr="008E6335">
        <w:rPr>
          <w:rFonts w:ascii="Times New Roman" w:hAnsi="Times New Roman"/>
          <w:sz w:val="28"/>
          <w:szCs w:val="28"/>
        </w:rPr>
        <w:t>武汉喻家山支行</w:t>
      </w:r>
    </w:p>
    <w:p w:rsidR="006A6B17" w:rsidRPr="006A6B17" w:rsidRDefault="006A6B17" w:rsidP="008E6335">
      <w:pPr>
        <w:spacing w:line="360" w:lineRule="auto"/>
        <w:ind w:left="360"/>
        <w:rPr>
          <w:rFonts w:ascii="Times New Roman" w:hAnsi="Times New Roman"/>
          <w:sz w:val="28"/>
          <w:szCs w:val="28"/>
        </w:rPr>
      </w:pPr>
      <w:r w:rsidRPr="008E6335">
        <w:rPr>
          <w:rFonts w:ascii="Times New Roman" w:hAnsi="Times New Roman"/>
          <w:sz w:val="28"/>
          <w:szCs w:val="28"/>
        </w:rPr>
        <w:t>户　　名：</w:t>
      </w:r>
      <w:r w:rsidR="0045285D" w:rsidRPr="008E6335">
        <w:rPr>
          <w:rFonts w:ascii="Times New Roman" w:hAnsi="Times New Roman" w:hint="eastAsia"/>
          <w:sz w:val="28"/>
          <w:szCs w:val="28"/>
        </w:rPr>
        <w:t>华中科技大学</w:t>
      </w:r>
    </w:p>
    <w:p w:rsidR="006A6B17" w:rsidRDefault="006A6B17" w:rsidP="008E6335">
      <w:pPr>
        <w:spacing w:line="360" w:lineRule="auto"/>
        <w:ind w:left="360"/>
        <w:rPr>
          <w:rFonts w:ascii="Times New Roman" w:hAnsi="Times New Roman"/>
          <w:sz w:val="28"/>
          <w:szCs w:val="28"/>
        </w:rPr>
      </w:pPr>
      <w:r w:rsidRPr="008E6335">
        <w:rPr>
          <w:rFonts w:ascii="Times New Roman" w:hAnsi="Times New Roman"/>
          <w:sz w:val="28"/>
          <w:szCs w:val="28"/>
        </w:rPr>
        <w:t>账　　号：</w:t>
      </w:r>
      <w:r w:rsidR="0045285D" w:rsidRPr="0045285D">
        <w:rPr>
          <w:rFonts w:ascii="Times New Roman" w:hAnsi="Times New Roman"/>
          <w:sz w:val="28"/>
          <w:szCs w:val="28"/>
        </w:rPr>
        <w:t>42001127145050000610-0001</w:t>
      </w:r>
    </w:p>
    <w:p w:rsidR="00A97F0B" w:rsidRDefault="00A97F0B" w:rsidP="00A97F0B">
      <w:pPr>
        <w:spacing w:beforeLines="50" w:before="156"/>
        <w:rPr>
          <w:rFonts w:ascii="Times New Roman" w:eastAsia="黑体" w:hAnsi="Times New Roman"/>
          <w:b/>
          <w:sz w:val="32"/>
          <w:szCs w:val="32"/>
        </w:rPr>
      </w:pPr>
      <w:r>
        <w:rPr>
          <w:rFonts w:ascii="Times New Roman" w:eastAsia="黑体" w:hAnsi="Times New Roman" w:hint="eastAsia"/>
          <w:b/>
          <w:sz w:val="32"/>
          <w:szCs w:val="32"/>
        </w:rPr>
        <w:lastRenderedPageBreak/>
        <w:t>住宿安排</w:t>
      </w:r>
    </w:p>
    <w:p w:rsidR="004F3B43" w:rsidRPr="00A97F0B" w:rsidRDefault="00A97F0B" w:rsidP="008E6335">
      <w:pPr>
        <w:spacing w:afterLines="50" w:after="156" w:line="360" w:lineRule="auto"/>
        <w:ind w:left="357"/>
        <w:rPr>
          <w:rFonts w:ascii="Times New Roman" w:hAnsi="Times New Roman"/>
          <w:sz w:val="28"/>
          <w:szCs w:val="28"/>
        </w:rPr>
      </w:pPr>
      <w:r w:rsidRPr="00A97F0B">
        <w:rPr>
          <w:rFonts w:ascii="Times New Roman" w:hAnsi="Times New Roman"/>
          <w:sz w:val="28"/>
          <w:szCs w:val="28"/>
        </w:rPr>
        <w:t>会议</w:t>
      </w:r>
      <w:r>
        <w:rPr>
          <w:rFonts w:ascii="Times New Roman" w:hAnsi="Times New Roman" w:hint="eastAsia"/>
          <w:sz w:val="28"/>
          <w:szCs w:val="28"/>
        </w:rPr>
        <w:t>组织</w:t>
      </w:r>
      <w:r w:rsidRPr="00A97F0B">
        <w:rPr>
          <w:rFonts w:ascii="Times New Roman" w:hAnsi="Times New Roman"/>
          <w:sz w:val="28"/>
          <w:szCs w:val="28"/>
        </w:rPr>
        <w:t>方协助</w:t>
      </w:r>
      <w:r>
        <w:rPr>
          <w:rFonts w:ascii="Times New Roman" w:hAnsi="Times New Roman" w:hint="eastAsia"/>
          <w:sz w:val="28"/>
          <w:szCs w:val="28"/>
        </w:rPr>
        <w:t>参会</w:t>
      </w:r>
      <w:r w:rsidR="004F3B43">
        <w:rPr>
          <w:rFonts w:ascii="Times New Roman" w:hAnsi="Times New Roman" w:hint="eastAsia"/>
          <w:sz w:val="28"/>
          <w:szCs w:val="28"/>
        </w:rPr>
        <w:t>人员</w:t>
      </w:r>
      <w:r w:rsidR="004F3B43">
        <w:rPr>
          <w:rFonts w:ascii="Times New Roman" w:hAnsi="Times New Roman"/>
          <w:sz w:val="28"/>
          <w:szCs w:val="28"/>
        </w:rPr>
        <w:t>预订武汉光谷凯悦酒店（需</w:t>
      </w:r>
      <w:r w:rsidR="004F3B43">
        <w:rPr>
          <w:rFonts w:ascii="Times New Roman" w:hAnsi="Times New Roman" w:hint="eastAsia"/>
          <w:sz w:val="28"/>
          <w:szCs w:val="28"/>
        </w:rPr>
        <w:t>填写</w:t>
      </w:r>
      <w:r w:rsidR="00AC5104">
        <w:rPr>
          <w:rFonts w:ascii="Times New Roman" w:hAnsi="Times New Roman" w:hint="eastAsia"/>
          <w:sz w:val="28"/>
          <w:szCs w:val="28"/>
        </w:rPr>
        <w:t>“附件一</w:t>
      </w:r>
      <w:r w:rsidR="00AC5104">
        <w:rPr>
          <w:rFonts w:ascii="Times New Roman" w:hAnsi="Times New Roman" w:hint="eastAsia"/>
          <w:sz w:val="28"/>
          <w:szCs w:val="28"/>
        </w:rPr>
        <w:t xml:space="preserve"> </w:t>
      </w:r>
      <w:r w:rsidR="00AC5104">
        <w:rPr>
          <w:rFonts w:ascii="Times New Roman" w:hAnsi="Times New Roman" w:hint="eastAsia"/>
          <w:sz w:val="28"/>
          <w:szCs w:val="28"/>
        </w:rPr>
        <w:t>参会</w:t>
      </w:r>
      <w:r w:rsidR="00AC5104">
        <w:rPr>
          <w:rFonts w:ascii="Times New Roman" w:hAnsi="Times New Roman"/>
          <w:sz w:val="28"/>
          <w:szCs w:val="28"/>
        </w:rPr>
        <w:t>回执</w:t>
      </w:r>
      <w:r w:rsidR="00AC5104">
        <w:rPr>
          <w:rFonts w:ascii="Times New Roman" w:hAnsi="Times New Roman" w:hint="eastAsia"/>
          <w:sz w:val="28"/>
          <w:szCs w:val="28"/>
        </w:rPr>
        <w:t>”</w:t>
      </w:r>
      <w:r w:rsidR="004F3B43">
        <w:rPr>
          <w:rFonts w:ascii="Times New Roman" w:hAnsi="Times New Roman" w:hint="eastAsia"/>
          <w:sz w:val="28"/>
          <w:szCs w:val="28"/>
        </w:rPr>
        <w:t>并</w:t>
      </w:r>
      <w:r w:rsidRPr="00A97F0B">
        <w:rPr>
          <w:rFonts w:ascii="Times New Roman" w:hAnsi="Times New Roman"/>
          <w:sz w:val="28"/>
          <w:szCs w:val="28"/>
        </w:rPr>
        <w:t>注明</w:t>
      </w:r>
      <w:r w:rsidR="004F3B43">
        <w:rPr>
          <w:rFonts w:ascii="Times New Roman" w:hAnsi="Times New Roman" w:hint="eastAsia"/>
          <w:sz w:val="28"/>
          <w:szCs w:val="28"/>
        </w:rPr>
        <w:t>住宿</w:t>
      </w:r>
      <w:r w:rsidR="004F3B43">
        <w:rPr>
          <w:rFonts w:ascii="Times New Roman" w:hAnsi="Times New Roman"/>
          <w:sz w:val="28"/>
          <w:szCs w:val="28"/>
        </w:rPr>
        <w:t>情况</w:t>
      </w:r>
      <w:r w:rsidRPr="00A97F0B">
        <w:rPr>
          <w:rFonts w:ascii="Times New Roman" w:hAnsi="Times New Roman"/>
          <w:sz w:val="28"/>
          <w:szCs w:val="28"/>
        </w:rPr>
        <w:t>），费用自理，费用标准如下：</w:t>
      </w:r>
    </w:p>
    <w:tbl>
      <w:tblPr>
        <w:tblStyle w:val="aa"/>
        <w:tblW w:w="6251" w:type="dxa"/>
        <w:tblInd w:w="1512" w:type="dxa"/>
        <w:tblLayout w:type="fixed"/>
        <w:tblLook w:val="04A0" w:firstRow="1" w:lastRow="0" w:firstColumn="1" w:lastColumn="0" w:noHBand="0" w:noVBand="1"/>
      </w:tblPr>
      <w:tblGrid>
        <w:gridCol w:w="2443"/>
        <w:gridCol w:w="3808"/>
      </w:tblGrid>
      <w:tr w:rsidR="00A97F0B" w:rsidRPr="00A97F0B" w:rsidTr="004F3B43">
        <w:trPr>
          <w:trHeight w:val="348"/>
        </w:trPr>
        <w:tc>
          <w:tcPr>
            <w:tcW w:w="2443" w:type="dxa"/>
          </w:tcPr>
          <w:p w:rsidR="00A97F0B" w:rsidRPr="00A97F0B" w:rsidRDefault="00A97F0B" w:rsidP="00A97F0B">
            <w:pPr>
              <w:spacing w:line="360" w:lineRule="auto"/>
              <w:ind w:left="360"/>
              <w:rPr>
                <w:rFonts w:ascii="Times New Roman" w:hAnsi="Times New Roman"/>
                <w:sz w:val="28"/>
                <w:szCs w:val="28"/>
              </w:rPr>
            </w:pPr>
            <w:r w:rsidRPr="00A97F0B">
              <w:rPr>
                <w:rFonts w:ascii="Times New Roman" w:hAnsi="Times New Roman"/>
                <w:sz w:val="28"/>
                <w:szCs w:val="28"/>
              </w:rPr>
              <w:t>房间类型</w:t>
            </w:r>
          </w:p>
        </w:tc>
        <w:tc>
          <w:tcPr>
            <w:tcW w:w="3808" w:type="dxa"/>
          </w:tcPr>
          <w:p w:rsidR="00A97F0B" w:rsidRPr="00A97F0B" w:rsidRDefault="00A97F0B" w:rsidP="00A97F0B">
            <w:pPr>
              <w:spacing w:line="360" w:lineRule="auto"/>
              <w:ind w:left="360"/>
              <w:rPr>
                <w:rFonts w:ascii="Times New Roman" w:hAnsi="Times New Roman"/>
                <w:sz w:val="28"/>
                <w:szCs w:val="28"/>
              </w:rPr>
            </w:pPr>
            <w:r w:rsidRPr="00A97F0B">
              <w:rPr>
                <w:rFonts w:ascii="Times New Roman" w:hAnsi="Times New Roman"/>
                <w:sz w:val="28"/>
                <w:szCs w:val="28"/>
              </w:rPr>
              <w:t>房价</w:t>
            </w:r>
          </w:p>
        </w:tc>
      </w:tr>
      <w:tr w:rsidR="00A97F0B" w:rsidRPr="00A97F0B" w:rsidTr="004F3B43">
        <w:tc>
          <w:tcPr>
            <w:tcW w:w="2443" w:type="dxa"/>
          </w:tcPr>
          <w:p w:rsidR="00A97F0B" w:rsidRPr="00A97F0B" w:rsidRDefault="00A97F0B" w:rsidP="00A97F0B">
            <w:pPr>
              <w:spacing w:line="360" w:lineRule="auto"/>
              <w:ind w:left="360"/>
              <w:rPr>
                <w:rFonts w:ascii="Times New Roman" w:hAnsi="Times New Roman"/>
                <w:sz w:val="28"/>
                <w:szCs w:val="28"/>
              </w:rPr>
            </w:pPr>
            <w:r w:rsidRPr="00A97F0B">
              <w:rPr>
                <w:rFonts w:ascii="Times New Roman" w:hAnsi="Times New Roman"/>
                <w:sz w:val="28"/>
                <w:szCs w:val="28"/>
              </w:rPr>
              <w:t>凯悦客房大床</w:t>
            </w:r>
          </w:p>
        </w:tc>
        <w:tc>
          <w:tcPr>
            <w:tcW w:w="3808" w:type="dxa"/>
          </w:tcPr>
          <w:p w:rsidR="00A97F0B" w:rsidRPr="00A97F0B" w:rsidRDefault="00A97F0B" w:rsidP="004F3B43">
            <w:pPr>
              <w:spacing w:line="360" w:lineRule="auto"/>
              <w:ind w:left="360"/>
              <w:rPr>
                <w:rFonts w:ascii="Times New Roman" w:hAnsi="Times New Roman"/>
                <w:sz w:val="28"/>
                <w:szCs w:val="28"/>
              </w:rPr>
            </w:pPr>
            <w:r w:rsidRPr="00A97F0B">
              <w:rPr>
                <w:rFonts w:ascii="Times New Roman" w:hAnsi="Times New Roman"/>
                <w:sz w:val="28"/>
                <w:szCs w:val="28"/>
              </w:rPr>
              <w:t>450</w:t>
            </w:r>
            <w:r w:rsidRPr="00A97F0B">
              <w:rPr>
                <w:rFonts w:ascii="Times New Roman" w:hAnsi="Times New Roman"/>
                <w:sz w:val="28"/>
                <w:szCs w:val="28"/>
              </w:rPr>
              <w:t>元</w:t>
            </w:r>
            <w:r w:rsidRPr="00A97F0B">
              <w:rPr>
                <w:rFonts w:ascii="Times New Roman" w:hAnsi="Times New Roman"/>
                <w:sz w:val="28"/>
                <w:szCs w:val="28"/>
              </w:rPr>
              <w:t>/</w:t>
            </w:r>
            <w:r w:rsidRPr="00A97F0B">
              <w:rPr>
                <w:rFonts w:ascii="Times New Roman" w:hAnsi="Times New Roman"/>
                <w:sz w:val="28"/>
                <w:szCs w:val="28"/>
              </w:rPr>
              <w:t>间晚（含</w:t>
            </w:r>
            <w:r w:rsidR="004F3B43">
              <w:rPr>
                <w:rFonts w:ascii="Times New Roman" w:hAnsi="Times New Roman" w:hint="eastAsia"/>
                <w:sz w:val="28"/>
                <w:szCs w:val="28"/>
              </w:rPr>
              <w:t>双</w:t>
            </w:r>
            <w:r w:rsidRPr="00A97F0B">
              <w:rPr>
                <w:rFonts w:ascii="Times New Roman" w:hAnsi="Times New Roman"/>
                <w:sz w:val="28"/>
                <w:szCs w:val="28"/>
              </w:rPr>
              <w:t>早）</w:t>
            </w:r>
          </w:p>
        </w:tc>
      </w:tr>
      <w:tr w:rsidR="00A97F0B" w:rsidRPr="00A97F0B" w:rsidTr="004F3B43">
        <w:tc>
          <w:tcPr>
            <w:tcW w:w="2443" w:type="dxa"/>
          </w:tcPr>
          <w:p w:rsidR="00A97F0B" w:rsidRPr="00A97F0B" w:rsidRDefault="00A97F0B" w:rsidP="00A97F0B">
            <w:pPr>
              <w:spacing w:line="360" w:lineRule="auto"/>
              <w:ind w:left="360"/>
              <w:rPr>
                <w:rFonts w:ascii="Times New Roman" w:hAnsi="Times New Roman"/>
                <w:sz w:val="28"/>
                <w:szCs w:val="28"/>
              </w:rPr>
            </w:pPr>
            <w:r w:rsidRPr="00A97F0B">
              <w:rPr>
                <w:rFonts w:ascii="Times New Roman" w:hAnsi="Times New Roman"/>
                <w:sz w:val="28"/>
                <w:szCs w:val="28"/>
              </w:rPr>
              <w:t>凯悦客房双床</w:t>
            </w:r>
          </w:p>
        </w:tc>
        <w:tc>
          <w:tcPr>
            <w:tcW w:w="3808" w:type="dxa"/>
          </w:tcPr>
          <w:p w:rsidR="00A97F0B" w:rsidRPr="00A97F0B" w:rsidRDefault="00A97F0B" w:rsidP="00A97F0B">
            <w:pPr>
              <w:spacing w:line="360" w:lineRule="auto"/>
              <w:ind w:left="360"/>
              <w:rPr>
                <w:rFonts w:ascii="Times New Roman" w:hAnsi="Times New Roman"/>
                <w:sz w:val="28"/>
                <w:szCs w:val="28"/>
              </w:rPr>
            </w:pPr>
            <w:r w:rsidRPr="00A97F0B">
              <w:rPr>
                <w:rFonts w:ascii="Times New Roman" w:hAnsi="Times New Roman"/>
                <w:sz w:val="28"/>
                <w:szCs w:val="28"/>
              </w:rPr>
              <w:t>450</w:t>
            </w:r>
            <w:r w:rsidRPr="00A97F0B">
              <w:rPr>
                <w:rFonts w:ascii="Times New Roman" w:hAnsi="Times New Roman"/>
                <w:sz w:val="28"/>
                <w:szCs w:val="28"/>
              </w:rPr>
              <w:t>元</w:t>
            </w:r>
            <w:r w:rsidRPr="00A97F0B">
              <w:rPr>
                <w:rFonts w:ascii="Times New Roman" w:hAnsi="Times New Roman"/>
                <w:sz w:val="28"/>
                <w:szCs w:val="28"/>
              </w:rPr>
              <w:t>/</w:t>
            </w:r>
            <w:r w:rsidRPr="00A97F0B">
              <w:rPr>
                <w:rFonts w:ascii="Times New Roman" w:hAnsi="Times New Roman"/>
                <w:sz w:val="28"/>
                <w:szCs w:val="28"/>
              </w:rPr>
              <w:t>间晚（含双早）</w:t>
            </w:r>
          </w:p>
        </w:tc>
      </w:tr>
    </w:tbl>
    <w:p w:rsidR="004F3B43" w:rsidRDefault="004F3B43" w:rsidP="008E6335">
      <w:pPr>
        <w:spacing w:beforeLines="50" w:before="156" w:line="360" w:lineRule="auto"/>
        <w:ind w:left="357"/>
        <w:rPr>
          <w:rFonts w:ascii="Times New Roman" w:hAnsi="Times New Roman"/>
          <w:sz w:val="28"/>
          <w:szCs w:val="28"/>
        </w:rPr>
      </w:pPr>
      <w:r>
        <w:rPr>
          <w:rFonts w:ascii="Times New Roman" w:hAnsi="Times New Roman" w:hint="eastAsia"/>
          <w:sz w:val="28"/>
          <w:szCs w:val="28"/>
        </w:rPr>
        <w:t>说明</w:t>
      </w:r>
      <w:r w:rsidR="00A97F0B">
        <w:rPr>
          <w:rFonts w:ascii="Times New Roman" w:hAnsi="Times New Roman"/>
          <w:sz w:val="28"/>
          <w:szCs w:val="28"/>
        </w:rPr>
        <w:t>：</w:t>
      </w:r>
    </w:p>
    <w:p w:rsidR="00A97F0B" w:rsidRPr="004F3B43" w:rsidRDefault="00A97F0B" w:rsidP="00A97F0B">
      <w:pPr>
        <w:spacing w:line="360" w:lineRule="auto"/>
        <w:ind w:left="360"/>
        <w:rPr>
          <w:rFonts w:ascii="Times New Roman" w:hAnsi="Times New Roman"/>
          <w:sz w:val="28"/>
          <w:szCs w:val="28"/>
        </w:rPr>
      </w:pPr>
      <w:r w:rsidRPr="004F3B43">
        <w:rPr>
          <w:rFonts w:ascii="Times New Roman" w:hAnsi="Times New Roman" w:hint="eastAsia"/>
          <w:sz w:val="28"/>
          <w:szCs w:val="28"/>
        </w:rPr>
        <w:t xml:space="preserve">1. </w:t>
      </w:r>
      <w:r w:rsidRPr="004F3B43">
        <w:rPr>
          <w:rFonts w:ascii="Times New Roman" w:hAnsi="Times New Roman"/>
          <w:sz w:val="28"/>
          <w:szCs w:val="28"/>
        </w:rPr>
        <w:t>光谷凯悦酒店为本次</w:t>
      </w:r>
      <w:r w:rsidR="004F3B43" w:rsidRPr="004F3B43">
        <w:rPr>
          <w:rFonts w:ascii="Times New Roman" w:hAnsi="Times New Roman" w:hint="eastAsia"/>
          <w:sz w:val="28"/>
          <w:szCs w:val="28"/>
        </w:rPr>
        <w:t>会议</w:t>
      </w:r>
      <w:r w:rsidRPr="004F3B43">
        <w:rPr>
          <w:rFonts w:ascii="Times New Roman" w:hAnsi="Times New Roman"/>
          <w:sz w:val="28"/>
          <w:szCs w:val="28"/>
        </w:rPr>
        <w:t>提供协议价</w:t>
      </w:r>
      <w:r w:rsidRPr="004F3B43">
        <w:rPr>
          <w:rFonts w:ascii="Times New Roman" w:hAnsi="Times New Roman"/>
          <w:sz w:val="28"/>
          <w:szCs w:val="28"/>
        </w:rPr>
        <w:t>650</w:t>
      </w:r>
      <w:r w:rsidRPr="004F3B43">
        <w:rPr>
          <w:rFonts w:ascii="Times New Roman" w:hAnsi="Times New Roman"/>
          <w:sz w:val="28"/>
          <w:szCs w:val="28"/>
        </w:rPr>
        <w:t>元</w:t>
      </w:r>
      <w:r w:rsidRPr="004F3B43">
        <w:rPr>
          <w:rFonts w:ascii="Times New Roman" w:hAnsi="Times New Roman"/>
          <w:sz w:val="28"/>
          <w:szCs w:val="28"/>
        </w:rPr>
        <w:t>/</w:t>
      </w:r>
      <w:r w:rsidRPr="004F3B43">
        <w:rPr>
          <w:rFonts w:ascii="Times New Roman" w:hAnsi="Times New Roman"/>
          <w:sz w:val="28"/>
          <w:szCs w:val="28"/>
        </w:rPr>
        <w:t>间晚（含早），会议</w:t>
      </w:r>
      <w:r w:rsidR="004F3B43" w:rsidRPr="004F3B43">
        <w:rPr>
          <w:rFonts w:ascii="Times New Roman" w:hAnsi="Times New Roman" w:hint="eastAsia"/>
          <w:sz w:val="28"/>
          <w:szCs w:val="28"/>
        </w:rPr>
        <w:t>组织</w:t>
      </w:r>
      <w:r w:rsidRPr="004F3B43">
        <w:rPr>
          <w:rFonts w:ascii="Times New Roman" w:hAnsi="Times New Roman"/>
          <w:sz w:val="28"/>
          <w:szCs w:val="28"/>
        </w:rPr>
        <w:t>方在此价格基础上再补贴</w:t>
      </w:r>
      <w:r w:rsidRPr="004F3B43">
        <w:rPr>
          <w:rFonts w:ascii="Times New Roman" w:hAnsi="Times New Roman"/>
          <w:sz w:val="28"/>
          <w:szCs w:val="28"/>
        </w:rPr>
        <w:t>200</w:t>
      </w:r>
      <w:r w:rsidRPr="004F3B43">
        <w:rPr>
          <w:rFonts w:ascii="Times New Roman" w:hAnsi="Times New Roman"/>
          <w:sz w:val="28"/>
          <w:szCs w:val="28"/>
        </w:rPr>
        <w:t>元</w:t>
      </w:r>
      <w:r w:rsidRPr="004F3B43">
        <w:rPr>
          <w:rFonts w:ascii="Times New Roman" w:hAnsi="Times New Roman"/>
          <w:sz w:val="28"/>
          <w:szCs w:val="28"/>
        </w:rPr>
        <w:t>/</w:t>
      </w:r>
      <w:r w:rsidRPr="004F3B43">
        <w:rPr>
          <w:rFonts w:ascii="Times New Roman" w:hAnsi="Times New Roman"/>
          <w:sz w:val="28"/>
          <w:szCs w:val="28"/>
        </w:rPr>
        <w:t>间晚。</w:t>
      </w:r>
    </w:p>
    <w:p w:rsidR="00A97F0B" w:rsidRPr="004F3B43" w:rsidRDefault="004F3B43" w:rsidP="00A97F0B">
      <w:pPr>
        <w:spacing w:line="360" w:lineRule="auto"/>
        <w:ind w:left="360"/>
        <w:rPr>
          <w:rFonts w:ascii="Times New Roman" w:hAnsi="Times New Roman"/>
          <w:sz w:val="28"/>
          <w:szCs w:val="28"/>
        </w:rPr>
      </w:pPr>
      <w:r w:rsidRPr="004F3B43">
        <w:rPr>
          <w:rFonts w:ascii="Times New Roman" w:hAnsi="Times New Roman"/>
          <w:sz w:val="28"/>
          <w:szCs w:val="28"/>
        </w:rPr>
        <w:t xml:space="preserve">2. </w:t>
      </w:r>
      <w:r w:rsidR="00A97F0B" w:rsidRPr="004F3B43">
        <w:rPr>
          <w:rFonts w:ascii="Times New Roman" w:hAnsi="Times New Roman"/>
          <w:sz w:val="28"/>
          <w:szCs w:val="28"/>
        </w:rPr>
        <w:t>房间数量有限，建议</w:t>
      </w:r>
      <w:r w:rsidRPr="004F3B43">
        <w:rPr>
          <w:rFonts w:ascii="Times New Roman" w:hAnsi="Times New Roman"/>
          <w:sz w:val="28"/>
          <w:szCs w:val="28"/>
        </w:rPr>
        <w:t>需入住者</w:t>
      </w:r>
      <w:r w:rsidR="00A97F0B" w:rsidRPr="004F3B43">
        <w:rPr>
          <w:rFonts w:ascii="Times New Roman" w:hAnsi="Times New Roman"/>
          <w:sz w:val="28"/>
          <w:szCs w:val="28"/>
        </w:rPr>
        <w:t>尽早填写回执进行预订。</w:t>
      </w:r>
    </w:p>
    <w:p w:rsidR="00A97F0B" w:rsidRPr="004F3B43" w:rsidRDefault="004F3B43" w:rsidP="00A97F0B">
      <w:pPr>
        <w:spacing w:line="360" w:lineRule="auto"/>
        <w:ind w:left="360"/>
        <w:rPr>
          <w:rFonts w:ascii="Times New Roman" w:hAnsi="Times New Roman"/>
          <w:sz w:val="28"/>
          <w:szCs w:val="28"/>
        </w:rPr>
      </w:pPr>
      <w:r w:rsidRPr="004F3B43">
        <w:rPr>
          <w:rFonts w:ascii="Times New Roman" w:hAnsi="Times New Roman"/>
          <w:sz w:val="28"/>
          <w:szCs w:val="28"/>
        </w:rPr>
        <w:t>3.</w:t>
      </w:r>
      <w:r w:rsidR="00544214">
        <w:rPr>
          <w:rFonts w:ascii="Times New Roman" w:hAnsi="Times New Roman"/>
          <w:sz w:val="28"/>
          <w:szCs w:val="28"/>
        </w:rPr>
        <w:t xml:space="preserve"> </w:t>
      </w:r>
      <w:r w:rsidR="00A97F0B" w:rsidRPr="004F3B43">
        <w:rPr>
          <w:rFonts w:ascii="Times New Roman" w:hAnsi="Times New Roman"/>
          <w:sz w:val="28"/>
          <w:szCs w:val="28"/>
        </w:rPr>
        <w:t>如不能提前预订，参会人员在有房源的情况下也可以现场办理入住，凭参会证享受协议价</w:t>
      </w:r>
      <w:r w:rsidR="00A97F0B" w:rsidRPr="004F3B43">
        <w:rPr>
          <w:rFonts w:ascii="Times New Roman" w:hAnsi="Times New Roman"/>
          <w:sz w:val="28"/>
          <w:szCs w:val="28"/>
        </w:rPr>
        <w:t>650</w:t>
      </w:r>
      <w:r w:rsidR="00A97F0B" w:rsidRPr="004F3B43">
        <w:rPr>
          <w:rFonts w:ascii="Times New Roman" w:hAnsi="Times New Roman"/>
          <w:sz w:val="28"/>
          <w:szCs w:val="28"/>
        </w:rPr>
        <w:t>元</w:t>
      </w:r>
      <w:r w:rsidR="00A97F0B" w:rsidRPr="004F3B43">
        <w:rPr>
          <w:rFonts w:ascii="Times New Roman" w:hAnsi="Times New Roman"/>
          <w:sz w:val="28"/>
          <w:szCs w:val="28"/>
        </w:rPr>
        <w:t>/</w:t>
      </w:r>
      <w:r w:rsidR="00A97F0B" w:rsidRPr="004F3B43">
        <w:rPr>
          <w:rFonts w:ascii="Times New Roman" w:hAnsi="Times New Roman"/>
          <w:sz w:val="28"/>
          <w:szCs w:val="28"/>
        </w:rPr>
        <w:t>间晚（含早）。</w:t>
      </w:r>
    </w:p>
    <w:p w:rsidR="00A97F0B" w:rsidRPr="004F3B43" w:rsidRDefault="004F3B43" w:rsidP="004F3B43">
      <w:pPr>
        <w:spacing w:line="360" w:lineRule="auto"/>
        <w:ind w:left="360"/>
        <w:rPr>
          <w:rFonts w:ascii="Times New Roman" w:hAnsi="Times New Roman"/>
          <w:sz w:val="28"/>
          <w:szCs w:val="28"/>
        </w:rPr>
      </w:pPr>
      <w:r w:rsidRPr="004F3B43">
        <w:rPr>
          <w:rFonts w:ascii="Times New Roman" w:hAnsi="Times New Roman"/>
          <w:sz w:val="28"/>
          <w:szCs w:val="28"/>
        </w:rPr>
        <w:t>4</w:t>
      </w:r>
      <w:r w:rsidR="00A97F0B" w:rsidRPr="004F3B43">
        <w:rPr>
          <w:rFonts w:ascii="Times New Roman" w:hAnsi="Times New Roman"/>
          <w:sz w:val="28"/>
          <w:szCs w:val="28"/>
        </w:rPr>
        <w:t xml:space="preserve">. </w:t>
      </w:r>
      <w:r w:rsidR="00A97F0B" w:rsidRPr="004F3B43">
        <w:rPr>
          <w:rFonts w:ascii="Times New Roman" w:hAnsi="Times New Roman"/>
          <w:sz w:val="28"/>
          <w:szCs w:val="28"/>
        </w:rPr>
        <w:t>参会人员也可自行预订周边其他酒店，会议</w:t>
      </w:r>
      <w:r>
        <w:rPr>
          <w:rFonts w:ascii="Times New Roman" w:hAnsi="Times New Roman" w:hint="eastAsia"/>
          <w:sz w:val="28"/>
          <w:szCs w:val="28"/>
        </w:rPr>
        <w:t>组织</w:t>
      </w:r>
      <w:r w:rsidR="00A97F0B" w:rsidRPr="004F3B43">
        <w:rPr>
          <w:rFonts w:ascii="Times New Roman" w:hAnsi="Times New Roman"/>
          <w:sz w:val="28"/>
          <w:szCs w:val="28"/>
        </w:rPr>
        <w:t>方将提供力所能及的帮助。</w:t>
      </w:r>
    </w:p>
    <w:p w:rsidR="00B04661" w:rsidRPr="00740F18" w:rsidRDefault="0045285D" w:rsidP="00A97F0B">
      <w:pPr>
        <w:spacing w:beforeLines="50" w:before="156"/>
        <w:rPr>
          <w:rFonts w:ascii="Times New Roman" w:eastAsia="黑体" w:hAnsi="Times New Roman"/>
          <w:b/>
          <w:sz w:val="32"/>
          <w:szCs w:val="32"/>
        </w:rPr>
      </w:pPr>
      <w:r>
        <w:rPr>
          <w:rFonts w:ascii="Times New Roman" w:eastAsia="黑体" w:hAnsi="Times New Roman" w:hint="eastAsia"/>
          <w:b/>
          <w:sz w:val="32"/>
          <w:szCs w:val="32"/>
        </w:rPr>
        <w:t>参会途径</w:t>
      </w:r>
    </w:p>
    <w:p w:rsidR="00B04661" w:rsidRPr="00740F18" w:rsidRDefault="00B04661" w:rsidP="000F5B64">
      <w:pPr>
        <w:numPr>
          <w:ilvl w:val="0"/>
          <w:numId w:val="6"/>
        </w:numPr>
        <w:spacing w:line="360" w:lineRule="auto"/>
        <w:jc w:val="left"/>
        <w:rPr>
          <w:rFonts w:ascii="Times New Roman" w:hAnsi="Times New Roman"/>
          <w:sz w:val="28"/>
          <w:szCs w:val="28"/>
        </w:rPr>
      </w:pPr>
      <w:r w:rsidRPr="00740F18">
        <w:rPr>
          <w:rFonts w:ascii="Times New Roman" w:hAnsi="Times New Roman"/>
          <w:sz w:val="28"/>
          <w:szCs w:val="28"/>
        </w:rPr>
        <w:t>首先登陆中国聚合物网</w:t>
      </w:r>
      <w:hyperlink r:id="rId9" w:history="1">
        <w:r w:rsidRPr="00740F18">
          <w:rPr>
            <w:rStyle w:val="a3"/>
            <w:rFonts w:ascii="Times New Roman" w:hAnsi="Times New Roman"/>
            <w:color w:val="000000"/>
            <w:sz w:val="28"/>
            <w:szCs w:val="28"/>
          </w:rPr>
          <w:t>www.polymer.cn</w:t>
        </w:r>
      </w:hyperlink>
      <w:r w:rsidRPr="00740F18">
        <w:rPr>
          <w:rFonts w:ascii="Times New Roman" w:hAnsi="Times New Roman"/>
          <w:sz w:val="28"/>
          <w:szCs w:val="28"/>
        </w:rPr>
        <w:t>，进入</w:t>
      </w:r>
      <w:r w:rsidRPr="00740F18">
        <w:rPr>
          <w:rFonts w:ascii="Times New Roman" w:hAnsi="Times New Roman"/>
          <w:sz w:val="28"/>
          <w:szCs w:val="28"/>
        </w:rPr>
        <w:t>“</w:t>
      </w:r>
      <w:r w:rsidR="000C5C61" w:rsidRPr="00740F18">
        <w:rPr>
          <w:rFonts w:ascii="Times New Roman" w:hAnsi="Times New Roman"/>
          <w:sz w:val="28"/>
          <w:szCs w:val="28"/>
        </w:rPr>
        <w:t>第十</w:t>
      </w:r>
      <w:r w:rsidR="0045285D">
        <w:rPr>
          <w:rFonts w:ascii="Times New Roman" w:hAnsi="Times New Roman" w:hint="eastAsia"/>
          <w:sz w:val="28"/>
          <w:szCs w:val="28"/>
        </w:rPr>
        <w:t>一</w:t>
      </w:r>
      <w:r w:rsidRPr="00740F18">
        <w:rPr>
          <w:rFonts w:ascii="Times New Roman" w:hAnsi="Times New Roman"/>
          <w:sz w:val="28"/>
          <w:szCs w:val="28"/>
        </w:rPr>
        <w:t>届全国高聚物分子与结构表征学术</w:t>
      </w:r>
      <w:r w:rsidR="00F90450">
        <w:rPr>
          <w:rFonts w:ascii="Times New Roman" w:hAnsi="Times New Roman" w:hint="eastAsia"/>
          <w:sz w:val="28"/>
          <w:szCs w:val="28"/>
        </w:rPr>
        <w:t>研讨会</w:t>
      </w:r>
      <w:r w:rsidRPr="00740F18">
        <w:rPr>
          <w:rFonts w:ascii="Times New Roman" w:hAnsi="Times New Roman"/>
          <w:sz w:val="28"/>
          <w:szCs w:val="28"/>
        </w:rPr>
        <w:t>”</w:t>
      </w:r>
      <w:r w:rsidRPr="00740F18">
        <w:rPr>
          <w:rFonts w:ascii="Times New Roman" w:hAnsi="Times New Roman"/>
          <w:sz w:val="28"/>
          <w:szCs w:val="28"/>
        </w:rPr>
        <w:t>登录系统；或者登陆</w:t>
      </w:r>
      <w:r w:rsidR="000F5B64" w:rsidRPr="000F5B64">
        <w:rPr>
          <w:rStyle w:val="a3"/>
          <w:rFonts w:ascii="Times New Roman" w:hAnsi="Times New Roman"/>
          <w:color w:val="000000"/>
          <w:sz w:val="28"/>
          <w:szCs w:val="28"/>
        </w:rPr>
        <w:t>http://mtg.polymer.cn/polymer2018/</w:t>
      </w:r>
      <w:r w:rsidRPr="00740F18">
        <w:rPr>
          <w:rFonts w:ascii="Times New Roman" w:hAnsi="Times New Roman"/>
          <w:sz w:val="28"/>
          <w:szCs w:val="28"/>
        </w:rPr>
        <w:t>，直接进入</w:t>
      </w:r>
      <w:r w:rsidRPr="00740F18">
        <w:rPr>
          <w:rFonts w:ascii="Times New Roman" w:hAnsi="Times New Roman"/>
          <w:sz w:val="28"/>
          <w:szCs w:val="28"/>
        </w:rPr>
        <w:t>“</w:t>
      </w:r>
      <w:r w:rsidR="000C5C61" w:rsidRPr="00740F18">
        <w:rPr>
          <w:rFonts w:ascii="Times New Roman" w:hAnsi="Times New Roman"/>
          <w:sz w:val="28"/>
          <w:szCs w:val="28"/>
        </w:rPr>
        <w:t>第十</w:t>
      </w:r>
      <w:r w:rsidR="004F3B43">
        <w:rPr>
          <w:rFonts w:ascii="Times New Roman" w:hAnsi="Times New Roman" w:hint="eastAsia"/>
          <w:sz w:val="28"/>
          <w:szCs w:val="28"/>
        </w:rPr>
        <w:t>一</w:t>
      </w:r>
      <w:r w:rsidRPr="00740F18">
        <w:rPr>
          <w:rFonts w:ascii="Times New Roman" w:hAnsi="Times New Roman"/>
          <w:sz w:val="28"/>
          <w:szCs w:val="28"/>
        </w:rPr>
        <w:t>届全国高聚物分子与结构表征学术</w:t>
      </w:r>
      <w:r w:rsidR="00F90450">
        <w:rPr>
          <w:rFonts w:ascii="Times New Roman" w:hAnsi="Times New Roman" w:hint="eastAsia"/>
          <w:sz w:val="28"/>
          <w:szCs w:val="28"/>
        </w:rPr>
        <w:t>研讨会</w:t>
      </w:r>
      <w:r w:rsidRPr="00740F18">
        <w:rPr>
          <w:rFonts w:ascii="Times New Roman" w:hAnsi="Times New Roman"/>
          <w:sz w:val="28"/>
          <w:szCs w:val="28"/>
        </w:rPr>
        <w:t>”</w:t>
      </w:r>
      <w:r w:rsidRPr="00740F18">
        <w:rPr>
          <w:rFonts w:ascii="Times New Roman" w:hAnsi="Times New Roman"/>
          <w:sz w:val="28"/>
          <w:szCs w:val="28"/>
        </w:rPr>
        <w:t>登录系统，对不便使用网络登录者，可下载注册表，填写后寄到会议秘书组。</w:t>
      </w:r>
    </w:p>
    <w:p w:rsidR="00B04661" w:rsidRPr="00740F18" w:rsidRDefault="00B04661" w:rsidP="0086122C">
      <w:pPr>
        <w:adjustRightInd w:val="0"/>
        <w:snapToGrid w:val="0"/>
        <w:spacing w:line="312" w:lineRule="auto"/>
        <w:rPr>
          <w:rFonts w:ascii="Times New Roman" w:hAnsi="Times New Roman"/>
          <w:sz w:val="28"/>
          <w:szCs w:val="28"/>
        </w:rPr>
      </w:pPr>
      <w:r w:rsidRPr="00740F18">
        <w:rPr>
          <w:rFonts w:ascii="Times New Roman" w:hAnsi="Times New Roman"/>
          <w:sz w:val="28"/>
          <w:szCs w:val="28"/>
        </w:rPr>
        <w:t xml:space="preserve">2. </w:t>
      </w:r>
      <w:r w:rsidRPr="00740F18">
        <w:rPr>
          <w:rFonts w:ascii="Times New Roman" w:hAnsi="Times New Roman"/>
          <w:sz w:val="28"/>
          <w:szCs w:val="28"/>
        </w:rPr>
        <w:t>选择参会报名，按照表单提示详细填写个人信息，注册成功后登陆系统，在用户中心即可上传论文。</w:t>
      </w:r>
    </w:p>
    <w:p w:rsidR="00B04661" w:rsidRPr="00740F18" w:rsidRDefault="00B04661" w:rsidP="0086122C">
      <w:pPr>
        <w:adjustRightInd w:val="0"/>
        <w:snapToGrid w:val="0"/>
        <w:spacing w:line="312" w:lineRule="auto"/>
        <w:rPr>
          <w:rFonts w:ascii="Times New Roman" w:hAnsi="Times New Roman"/>
          <w:sz w:val="24"/>
        </w:rPr>
      </w:pPr>
      <w:r w:rsidRPr="00740F18">
        <w:rPr>
          <w:rFonts w:ascii="Times New Roman" w:hAnsi="Times New Roman"/>
          <w:sz w:val="28"/>
          <w:szCs w:val="28"/>
        </w:rPr>
        <w:lastRenderedPageBreak/>
        <w:t xml:space="preserve">3. </w:t>
      </w:r>
      <w:r w:rsidRPr="00740F18">
        <w:rPr>
          <w:rFonts w:ascii="Times New Roman" w:hAnsi="Times New Roman"/>
          <w:sz w:val="28"/>
          <w:szCs w:val="28"/>
        </w:rPr>
        <w:t>论文上传后，我们会尽快审核并通知您，并核实缴费事宜。</w:t>
      </w:r>
    </w:p>
    <w:p w:rsidR="00B04661" w:rsidRPr="00740F18" w:rsidRDefault="00A97F0B" w:rsidP="00A97F0B">
      <w:pPr>
        <w:spacing w:beforeLines="50" w:before="156"/>
        <w:rPr>
          <w:rFonts w:ascii="Times New Roman" w:eastAsia="黑体" w:hAnsi="Times New Roman"/>
          <w:b/>
          <w:sz w:val="32"/>
          <w:szCs w:val="32"/>
        </w:rPr>
      </w:pPr>
      <w:r>
        <w:rPr>
          <w:rFonts w:ascii="Times New Roman" w:eastAsia="黑体" w:hAnsi="Times New Roman"/>
          <w:b/>
          <w:sz w:val="32"/>
          <w:szCs w:val="32"/>
        </w:rPr>
        <w:t>联系</w:t>
      </w:r>
      <w:r>
        <w:rPr>
          <w:rFonts w:ascii="Times New Roman" w:eastAsia="黑体" w:hAnsi="Times New Roman" w:hint="eastAsia"/>
          <w:b/>
          <w:sz w:val="32"/>
          <w:szCs w:val="32"/>
        </w:rPr>
        <w:t>我们</w:t>
      </w:r>
    </w:p>
    <w:p w:rsidR="00A97F0B" w:rsidRPr="00A97F0B" w:rsidRDefault="00A97F0B" w:rsidP="00A97F0B">
      <w:pPr>
        <w:spacing w:line="360" w:lineRule="auto"/>
        <w:jc w:val="left"/>
        <w:rPr>
          <w:rFonts w:ascii="Times New Roman" w:hAnsi="宋体"/>
          <w:sz w:val="28"/>
          <w:szCs w:val="28"/>
        </w:rPr>
      </w:pPr>
      <w:r>
        <w:rPr>
          <w:rFonts w:ascii="Times New Roman" w:hAnsi="宋体" w:hint="eastAsia"/>
          <w:sz w:val="28"/>
          <w:szCs w:val="28"/>
        </w:rPr>
        <w:t>地址</w:t>
      </w:r>
      <w:r>
        <w:rPr>
          <w:rFonts w:ascii="Times New Roman" w:hAnsi="宋体"/>
          <w:sz w:val="28"/>
          <w:szCs w:val="28"/>
        </w:rPr>
        <w:t>：</w:t>
      </w:r>
      <w:r>
        <w:rPr>
          <w:rFonts w:ascii="Times New Roman" w:hAnsi="宋体" w:hint="eastAsia"/>
          <w:sz w:val="28"/>
          <w:szCs w:val="28"/>
        </w:rPr>
        <w:t>武汉市洪山区珞瑜</w:t>
      </w:r>
      <w:r w:rsidRPr="00A97F0B">
        <w:rPr>
          <w:rFonts w:ascii="Times New Roman" w:hAnsi="宋体" w:hint="eastAsia"/>
          <w:sz w:val="28"/>
          <w:szCs w:val="28"/>
        </w:rPr>
        <w:t>路</w:t>
      </w:r>
      <w:r w:rsidRPr="00A97F0B">
        <w:rPr>
          <w:rFonts w:ascii="Times New Roman" w:hAnsi="宋体" w:hint="eastAsia"/>
          <w:sz w:val="28"/>
          <w:szCs w:val="28"/>
        </w:rPr>
        <w:t>1037</w:t>
      </w:r>
      <w:r w:rsidRPr="00A97F0B">
        <w:rPr>
          <w:rFonts w:ascii="Times New Roman" w:hAnsi="宋体" w:hint="eastAsia"/>
          <w:sz w:val="28"/>
          <w:szCs w:val="28"/>
        </w:rPr>
        <w:t>号</w:t>
      </w:r>
      <w:r>
        <w:rPr>
          <w:rFonts w:ascii="Times New Roman" w:hAnsi="宋体" w:hint="eastAsia"/>
          <w:sz w:val="28"/>
          <w:szCs w:val="28"/>
        </w:rPr>
        <w:t xml:space="preserve"> </w:t>
      </w:r>
      <w:r w:rsidRPr="00A97F0B">
        <w:rPr>
          <w:rFonts w:ascii="Times New Roman" w:hAnsi="宋体" w:hint="eastAsia"/>
          <w:sz w:val="28"/>
          <w:szCs w:val="28"/>
        </w:rPr>
        <w:t>华中科技大学</w:t>
      </w:r>
      <w:r>
        <w:rPr>
          <w:rFonts w:ascii="Times New Roman" w:hAnsi="宋体" w:hint="eastAsia"/>
          <w:sz w:val="28"/>
          <w:szCs w:val="28"/>
        </w:rPr>
        <w:t>生科院</w:t>
      </w:r>
      <w:r>
        <w:rPr>
          <w:rFonts w:ascii="Times New Roman" w:hAnsi="宋体" w:hint="eastAsia"/>
          <w:sz w:val="28"/>
          <w:szCs w:val="28"/>
        </w:rPr>
        <w:t>612</w:t>
      </w:r>
    </w:p>
    <w:p w:rsidR="00A97F0B" w:rsidRPr="00A97F0B" w:rsidRDefault="00A97F0B" w:rsidP="00A97F0B">
      <w:pPr>
        <w:spacing w:line="360" w:lineRule="auto"/>
        <w:jc w:val="left"/>
        <w:rPr>
          <w:rFonts w:ascii="Times New Roman" w:hAnsi="宋体"/>
          <w:sz w:val="28"/>
          <w:szCs w:val="28"/>
        </w:rPr>
      </w:pPr>
      <w:r w:rsidRPr="00A97F0B">
        <w:rPr>
          <w:rFonts w:ascii="Times New Roman" w:hAnsi="宋体" w:hint="eastAsia"/>
          <w:sz w:val="28"/>
          <w:szCs w:val="28"/>
        </w:rPr>
        <w:t>邮编：</w:t>
      </w:r>
      <w:r w:rsidRPr="00A97F0B">
        <w:rPr>
          <w:rFonts w:ascii="Times New Roman" w:hAnsi="宋体" w:hint="eastAsia"/>
          <w:sz w:val="28"/>
          <w:szCs w:val="28"/>
        </w:rPr>
        <w:t xml:space="preserve"> 430074</w:t>
      </w:r>
    </w:p>
    <w:p w:rsidR="00A97F0B" w:rsidRPr="00A97F0B" w:rsidRDefault="00A97F0B" w:rsidP="00A97F0B">
      <w:pPr>
        <w:spacing w:line="360" w:lineRule="auto"/>
        <w:jc w:val="left"/>
        <w:rPr>
          <w:rFonts w:ascii="Times New Roman" w:hAnsi="宋体"/>
          <w:sz w:val="28"/>
          <w:szCs w:val="28"/>
        </w:rPr>
      </w:pPr>
      <w:r w:rsidRPr="00A97F0B">
        <w:rPr>
          <w:rFonts w:ascii="Times New Roman" w:hAnsi="宋体" w:hint="eastAsia"/>
          <w:sz w:val="28"/>
          <w:szCs w:val="28"/>
        </w:rPr>
        <w:t>电话：</w:t>
      </w:r>
      <w:r w:rsidRPr="00A97F0B">
        <w:rPr>
          <w:rFonts w:ascii="Times New Roman" w:hAnsi="宋体" w:hint="eastAsia"/>
          <w:sz w:val="28"/>
          <w:szCs w:val="28"/>
        </w:rPr>
        <w:t xml:space="preserve"> 13437255406</w:t>
      </w:r>
      <w:r w:rsidRPr="00A97F0B">
        <w:rPr>
          <w:rFonts w:ascii="Times New Roman" w:hAnsi="宋体" w:hint="eastAsia"/>
          <w:sz w:val="28"/>
          <w:szCs w:val="28"/>
        </w:rPr>
        <w:t>（石志军）</w:t>
      </w:r>
    </w:p>
    <w:p w:rsidR="00A97F0B" w:rsidRPr="00A97F0B" w:rsidRDefault="00A97F0B" w:rsidP="00A97F0B">
      <w:pPr>
        <w:spacing w:line="360" w:lineRule="auto"/>
        <w:jc w:val="left"/>
        <w:rPr>
          <w:rFonts w:ascii="Times New Roman" w:hAnsi="宋体"/>
          <w:sz w:val="28"/>
          <w:szCs w:val="28"/>
        </w:rPr>
      </w:pPr>
      <w:r w:rsidRPr="00A97F0B">
        <w:rPr>
          <w:rFonts w:ascii="Times New Roman" w:hAnsi="宋体" w:hint="eastAsia"/>
          <w:sz w:val="28"/>
          <w:szCs w:val="28"/>
        </w:rPr>
        <w:t xml:space="preserve">     </w:t>
      </w:r>
      <w:r>
        <w:rPr>
          <w:rFonts w:ascii="Times New Roman" w:hAnsi="宋体"/>
          <w:sz w:val="28"/>
          <w:szCs w:val="28"/>
        </w:rPr>
        <w:t xml:space="preserve">  </w:t>
      </w:r>
      <w:r w:rsidRPr="00A97F0B">
        <w:rPr>
          <w:rFonts w:ascii="Times New Roman" w:hAnsi="宋体" w:hint="eastAsia"/>
          <w:sz w:val="28"/>
          <w:szCs w:val="28"/>
        </w:rPr>
        <w:t>15271272963</w:t>
      </w:r>
      <w:r w:rsidRPr="00A97F0B">
        <w:rPr>
          <w:rFonts w:ascii="Times New Roman" w:hAnsi="宋体" w:hint="eastAsia"/>
          <w:sz w:val="28"/>
          <w:szCs w:val="28"/>
        </w:rPr>
        <w:t>（胡三明）</w:t>
      </w:r>
      <w:r w:rsidRPr="00A97F0B">
        <w:rPr>
          <w:rFonts w:ascii="Times New Roman" w:hAnsi="宋体" w:hint="eastAsia"/>
          <w:sz w:val="28"/>
          <w:szCs w:val="28"/>
        </w:rPr>
        <w:t xml:space="preserve"> </w:t>
      </w:r>
    </w:p>
    <w:p w:rsidR="00A97F0B" w:rsidRPr="00A97F0B" w:rsidRDefault="00A97F0B" w:rsidP="00A97F0B">
      <w:pPr>
        <w:spacing w:line="360" w:lineRule="auto"/>
        <w:jc w:val="left"/>
        <w:rPr>
          <w:rFonts w:ascii="Times New Roman" w:hAnsi="宋体"/>
          <w:sz w:val="28"/>
          <w:szCs w:val="28"/>
        </w:rPr>
      </w:pPr>
      <w:r w:rsidRPr="00A97F0B">
        <w:rPr>
          <w:rFonts w:ascii="Times New Roman" w:hAnsi="宋体" w:hint="eastAsia"/>
          <w:sz w:val="28"/>
          <w:szCs w:val="28"/>
        </w:rPr>
        <w:t xml:space="preserve">   </w:t>
      </w:r>
      <w:r>
        <w:rPr>
          <w:rFonts w:ascii="Times New Roman" w:hAnsi="宋体"/>
          <w:sz w:val="28"/>
          <w:szCs w:val="28"/>
        </w:rPr>
        <w:t xml:space="preserve">    </w:t>
      </w:r>
      <w:r w:rsidRPr="00A97F0B">
        <w:rPr>
          <w:rFonts w:ascii="Times New Roman" w:hAnsi="宋体" w:hint="eastAsia"/>
          <w:sz w:val="28"/>
          <w:szCs w:val="28"/>
        </w:rPr>
        <w:t>15623612309</w:t>
      </w:r>
      <w:r w:rsidRPr="00A97F0B">
        <w:rPr>
          <w:rFonts w:ascii="Times New Roman" w:hAnsi="宋体" w:hint="eastAsia"/>
          <w:sz w:val="28"/>
          <w:szCs w:val="28"/>
        </w:rPr>
        <w:t>（毛琳）</w:t>
      </w:r>
    </w:p>
    <w:p w:rsidR="00A97F0B" w:rsidRPr="00A97F0B" w:rsidRDefault="00A97F0B" w:rsidP="00A97F0B">
      <w:pPr>
        <w:spacing w:line="360" w:lineRule="auto"/>
        <w:jc w:val="left"/>
        <w:rPr>
          <w:rFonts w:ascii="Times New Roman" w:hAnsi="宋体"/>
          <w:sz w:val="28"/>
          <w:szCs w:val="28"/>
        </w:rPr>
      </w:pPr>
      <w:r w:rsidRPr="00A97F0B">
        <w:rPr>
          <w:rFonts w:ascii="Times New Roman" w:hAnsi="宋体" w:hint="eastAsia"/>
          <w:sz w:val="28"/>
          <w:szCs w:val="28"/>
        </w:rPr>
        <w:t>邮箱：</w:t>
      </w:r>
      <w:r>
        <w:rPr>
          <w:rFonts w:ascii="Times New Roman" w:hAnsi="宋体"/>
          <w:sz w:val="28"/>
          <w:szCs w:val="28"/>
        </w:rPr>
        <w:t>gyang-hust</w:t>
      </w:r>
      <w:r w:rsidRPr="00A97F0B">
        <w:rPr>
          <w:rFonts w:ascii="Times New Roman" w:hAnsi="宋体" w:hint="eastAsia"/>
          <w:sz w:val="28"/>
          <w:szCs w:val="28"/>
        </w:rPr>
        <w:t>@hust.edu.cn</w:t>
      </w:r>
    </w:p>
    <w:p w:rsidR="00B04661" w:rsidRPr="00652E08" w:rsidRDefault="00A97F0B" w:rsidP="00A97F0B">
      <w:pPr>
        <w:spacing w:line="360" w:lineRule="auto"/>
        <w:jc w:val="left"/>
      </w:pPr>
      <w:r w:rsidRPr="00A97F0B">
        <w:rPr>
          <w:rFonts w:ascii="Times New Roman" w:hAnsi="宋体" w:hint="eastAsia"/>
          <w:sz w:val="28"/>
          <w:szCs w:val="28"/>
        </w:rPr>
        <w:t>会议网站：</w:t>
      </w:r>
      <w:r w:rsidR="00C27B88" w:rsidRPr="00C27B88">
        <w:rPr>
          <w:rFonts w:ascii="Times New Roman" w:hAnsi="宋体"/>
          <w:sz w:val="28"/>
          <w:szCs w:val="28"/>
        </w:rPr>
        <w:t>http://mtg.polymer.cn/polymer2018/</w:t>
      </w:r>
    </w:p>
    <w:p w:rsidR="00B04661" w:rsidRPr="00740F18" w:rsidRDefault="00B04661">
      <w:pPr>
        <w:rPr>
          <w:rFonts w:ascii="Times New Roman" w:hAnsi="Times New Roman"/>
        </w:rPr>
      </w:pPr>
    </w:p>
    <w:p w:rsidR="00B04661" w:rsidRPr="00740F18" w:rsidRDefault="00B04661">
      <w:pPr>
        <w:rPr>
          <w:rFonts w:ascii="Times New Roman" w:hAnsi="Times New Roman"/>
        </w:rPr>
      </w:pPr>
    </w:p>
    <w:p w:rsidR="00B04661" w:rsidRPr="00740F18" w:rsidRDefault="00B04661">
      <w:pPr>
        <w:rPr>
          <w:rFonts w:ascii="Times New Roman" w:hAnsi="Times New Roman"/>
        </w:rPr>
      </w:pPr>
    </w:p>
    <w:p w:rsidR="00B04661" w:rsidRPr="00740F18" w:rsidRDefault="00B04661">
      <w:pPr>
        <w:spacing w:line="360" w:lineRule="auto"/>
        <w:rPr>
          <w:rFonts w:ascii="Times New Roman" w:eastAsia="黑体" w:hAnsi="Times New Roman"/>
          <w:b/>
          <w:sz w:val="28"/>
          <w:szCs w:val="28"/>
        </w:rPr>
      </w:pPr>
      <w:r w:rsidRPr="00740F18">
        <w:rPr>
          <w:rFonts w:ascii="Times New Roman" w:hAnsi="Times New Roman"/>
        </w:rPr>
        <w:t xml:space="preserve">                                             </w:t>
      </w:r>
      <w:r w:rsidRPr="00740F18">
        <w:rPr>
          <w:rFonts w:ascii="Times New Roman" w:eastAsia="黑体" w:hAnsi="Times New Roman"/>
          <w:b/>
        </w:rPr>
        <w:t xml:space="preserve"> </w:t>
      </w:r>
      <w:r w:rsidRPr="00740F18">
        <w:rPr>
          <w:rFonts w:ascii="Times New Roman" w:eastAsia="黑体" w:hAnsi="Times New Roman"/>
          <w:b/>
          <w:sz w:val="28"/>
          <w:szCs w:val="28"/>
        </w:rPr>
        <w:t>中国化学高分子学科委员会</w:t>
      </w:r>
    </w:p>
    <w:p w:rsidR="00B04661" w:rsidRDefault="00B04661">
      <w:pPr>
        <w:spacing w:line="360" w:lineRule="auto"/>
        <w:rPr>
          <w:rFonts w:ascii="Times New Roman" w:eastAsia="黑体" w:hAnsi="Times New Roman"/>
          <w:b/>
          <w:sz w:val="28"/>
          <w:szCs w:val="28"/>
        </w:rPr>
      </w:pPr>
      <w:r w:rsidRPr="00740F18">
        <w:rPr>
          <w:rFonts w:ascii="Times New Roman" w:eastAsia="黑体" w:hAnsi="Times New Roman"/>
          <w:b/>
          <w:sz w:val="28"/>
          <w:szCs w:val="28"/>
        </w:rPr>
        <w:t xml:space="preserve">                                        </w:t>
      </w:r>
      <w:r w:rsidRPr="00740F18">
        <w:rPr>
          <w:rFonts w:ascii="Times New Roman" w:eastAsia="黑体" w:hAnsi="Times New Roman"/>
          <w:b/>
          <w:sz w:val="28"/>
          <w:szCs w:val="28"/>
        </w:rPr>
        <w:t>分子表征学科组</w:t>
      </w:r>
    </w:p>
    <w:p w:rsidR="00B36CB9" w:rsidRDefault="00B36CB9">
      <w:pPr>
        <w:spacing w:line="360" w:lineRule="auto"/>
        <w:rPr>
          <w:rFonts w:ascii="Times New Roman" w:eastAsia="黑体" w:hAnsi="Times New Roman"/>
          <w:b/>
          <w:sz w:val="28"/>
          <w:szCs w:val="28"/>
        </w:rPr>
      </w:pPr>
    </w:p>
    <w:p w:rsidR="00B36CB9" w:rsidRDefault="00B36CB9">
      <w:pPr>
        <w:spacing w:line="360" w:lineRule="auto"/>
        <w:rPr>
          <w:rFonts w:ascii="Times New Roman" w:eastAsia="黑体" w:hAnsi="Times New Roman"/>
          <w:b/>
          <w:sz w:val="28"/>
          <w:szCs w:val="28"/>
        </w:rPr>
      </w:pPr>
    </w:p>
    <w:p w:rsidR="00B36CB9" w:rsidRDefault="00B36CB9">
      <w:pPr>
        <w:spacing w:line="360" w:lineRule="auto"/>
        <w:rPr>
          <w:rFonts w:ascii="Times New Roman" w:eastAsia="黑体" w:hAnsi="Times New Roman"/>
          <w:b/>
          <w:sz w:val="28"/>
          <w:szCs w:val="28"/>
        </w:rPr>
      </w:pPr>
    </w:p>
    <w:p w:rsidR="00B36CB9" w:rsidRDefault="00B36CB9">
      <w:pPr>
        <w:spacing w:line="360" w:lineRule="auto"/>
        <w:rPr>
          <w:rFonts w:ascii="Times New Roman" w:eastAsia="黑体" w:hAnsi="Times New Roman"/>
          <w:b/>
          <w:sz w:val="28"/>
          <w:szCs w:val="28"/>
        </w:rPr>
      </w:pPr>
    </w:p>
    <w:p w:rsidR="00B36CB9" w:rsidRDefault="00B36CB9">
      <w:pPr>
        <w:spacing w:line="360" w:lineRule="auto"/>
        <w:rPr>
          <w:rFonts w:ascii="Times New Roman" w:eastAsia="黑体" w:hAnsi="Times New Roman"/>
          <w:b/>
          <w:sz w:val="28"/>
          <w:szCs w:val="28"/>
        </w:rPr>
      </w:pPr>
    </w:p>
    <w:p w:rsidR="00B36CB9" w:rsidRDefault="00B36CB9">
      <w:pPr>
        <w:spacing w:line="360" w:lineRule="auto"/>
        <w:rPr>
          <w:rFonts w:ascii="Times New Roman" w:eastAsia="黑体" w:hAnsi="Times New Roman"/>
          <w:b/>
          <w:sz w:val="28"/>
          <w:szCs w:val="28"/>
        </w:rPr>
      </w:pPr>
    </w:p>
    <w:p w:rsidR="00B36CB9" w:rsidRDefault="00B36CB9">
      <w:pPr>
        <w:spacing w:line="360" w:lineRule="auto"/>
        <w:rPr>
          <w:rFonts w:ascii="Times New Roman" w:eastAsia="黑体" w:hAnsi="Times New Roman"/>
          <w:b/>
          <w:sz w:val="28"/>
          <w:szCs w:val="28"/>
        </w:rPr>
      </w:pPr>
    </w:p>
    <w:p w:rsidR="00B36CB9" w:rsidRDefault="00B36CB9">
      <w:pPr>
        <w:spacing w:line="360" w:lineRule="auto"/>
        <w:rPr>
          <w:rFonts w:ascii="Times New Roman" w:eastAsia="黑体" w:hAnsi="Times New Roman"/>
          <w:b/>
          <w:sz w:val="28"/>
          <w:szCs w:val="28"/>
        </w:rPr>
      </w:pPr>
    </w:p>
    <w:p w:rsidR="00B36CB9" w:rsidRDefault="00B36CB9">
      <w:pPr>
        <w:spacing w:line="360" w:lineRule="auto"/>
        <w:rPr>
          <w:rFonts w:ascii="Times New Roman" w:eastAsia="黑体" w:hAnsi="Times New Roman"/>
          <w:b/>
          <w:sz w:val="28"/>
          <w:szCs w:val="28"/>
        </w:rPr>
      </w:pPr>
    </w:p>
    <w:p w:rsidR="00B36CB9" w:rsidRDefault="00B36CB9">
      <w:pPr>
        <w:spacing w:line="360" w:lineRule="auto"/>
        <w:rPr>
          <w:rFonts w:ascii="Times New Roman" w:eastAsia="黑体" w:hAnsi="Times New Roman"/>
          <w:b/>
          <w:sz w:val="28"/>
          <w:szCs w:val="28"/>
        </w:rPr>
      </w:pPr>
    </w:p>
    <w:p w:rsidR="00B55AD8" w:rsidRDefault="00B55AD8">
      <w:pPr>
        <w:spacing w:line="360" w:lineRule="auto"/>
        <w:rPr>
          <w:rFonts w:ascii="Times New Roman" w:eastAsia="黑体" w:hAnsi="Times New Roman"/>
          <w:b/>
          <w:sz w:val="28"/>
          <w:szCs w:val="28"/>
        </w:rPr>
      </w:pPr>
    </w:p>
    <w:p w:rsidR="00B36CB9" w:rsidRDefault="00B36CB9" w:rsidP="00B36CB9">
      <w:pPr>
        <w:rPr>
          <w:rFonts w:ascii="Times New Roman" w:eastAsia="楷体" w:hAnsi="Times New Roman"/>
          <w:b/>
          <w:sz w:val="28"/>
          <w:szCs w:val="28"/>
        </w:rPr>
      </w:pPr>
      <w:r>
        <w:rPr>
          <w:rFonts w:ascii="Times New Roman" w:eastAsia="楷体" w:hAnsi="Times New Roman"/>
          <w:b/>
          <w:sz w:val="28"/>
          <w:szCs w:val="28"/>
        </w:rPr>
        <w:t>附件</w:t>
      </w:r>
      <w:r w:rsidR="00AC5104">
        <w:rPr>
          <w:rFonts w:ascii="Times New Roman" w:eastAsia="楷体" w:hAnsi="Times New Roman" w:hint="eastAsia"/>
          <w:b/>
          <w:sz w:val="28"/>
          <w:szCs w:val="28"/>
        </w:rPr>
        <w:t>一</w:t>
      </w:r>
      <w:r>
        <w:rPr>
          <w:rFonts w:ascii="Times New Roman" w:eastAsia="楷体" w:hAnsi="Times New Roman"/>
          <w:b/>
          <w:sz w:val="28"/>
          <w:szCs w:val="28"/>
        </w:rPr>
        <w:t xml:space="preserve"> </w:t>
      </w:r>
      <w:r>
        <w:rPr>
          <w:rFonts w:ascii="Times New Roman" w:eastAsia="楷体" w:hAnsi="Times New Roman"/>
          <w:b/>
          <w:sz w:val="28"/>
          <w:szCs w:val="28"/>
        </w:rPr>
        <w:t>参会回执</w:t>
      </w:r>
    </w:p>
    <w:p w:rsidR="00B36CB9" w:rsidRDefault="00B36CB9" w:rsidP="00B36CB9">
      <w:pPr>
        <w:spacing w:line="276" w:lineRule="auto"/>
        <w:jc w:val="center"/>
        <w:rPr>
          <w:rFonts w:ascii="Times New Roman" w:eastAsia="黑体" w:hAnsi="Times New Roman"/>
          <w:bCs/>
          <w:color w:val="000000" w:themeColor="text1"/>
          <w:sz w:val="30"/>
          <w:szCs w:val="30"/>
        </w:rPr>
      </w:pPr>
      <w:r>
        <w:rPr>
          <w:rFonts w:ascii="Times New Roman" w:eastAsia="黑体" w:hAnsi="Times New Roman"/>
          <w:bCs/>
          <w:color w:val="000000" w:themeColor="text1"/>
          <w:sz w:val="30"/>
          <w:szCs w:val="30"/>
        </w:rPr>
        <w:t>第十一届全国高聚物分子与结构表征学术研讨会</w:t>
      </w:r>
    </w:p>
    <w:p w:rsidR="00B36CB9" w:rsidRDefault="00B36CB9" w:rsidP="00B36CB9">
      <w:pPr>
        <w:jc w:val="center"/>
        <w:rPr>
          <w:rFonts w:ascii="Times New Roman" w:eastAsia="楷体" w:hAnsi="Times New Roman"/>
          <w:b/>
          <w:sz w:val="28"/>
          <w:szCs w:val="28"/>
        </w:rPr>
      </w:pPr>
      <w:r>
        <w:rPr>
          <w:rFonts w:ascii="Times New Roman" w:eastAsia="楷体" w:hAnsi="Times New Roman"/>
          <w:b/>
          <w:sz w:val="28"/>
          <w:szCs w:val="28"/>
        </w:rPr>
        <w:t>参会回执</w:t>
      </w:r>
    </w:p>
    <w:p w:rsidR="00B36CB9" w:rsidRDefault="00B36CB9" w:rsidP="00B36CB9">
      <w:pPr>
        <w:rPr>
          <w:rFonts w:ascii="Times New Roman" w:hAnsi="Times New Roman"/>
          <w:b/>
          <w:lang w:val="de-DE"/>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4"/>
        <w:gridCol w:w="1326"/>
        <w:gridCol w:w="91"/>
        <w:gridCol w:w="992"/>
        <w:gridCol w:w="851"/>
        <w:gridCol w:w="709"/>
        <w:gridCol w:w="430"/>
        <w:gridCol w:w="845"/>
        <w:gridCol w:w="582"/>
        <w:gridCol w:w="665"/>
        <w:gridCol w:w="1202"/>
      </w:tblGrid>
      <w:tr w:rsidR="00B36CB9" w:rsidTr="004C7D2C">
        <w:trPr>
          <w:trHeight w:val="607"/>
          <w:jc w:val="center"/>
        </w:trPr>
        <w:tc>
          <w:tcPr>
            <w:tcW w:w="1374" w:type="dxa"/>
            <w:tcBorders>
              <w:top w:val="single" w:sz="4" w:space="0" w:color="auto"/>
              <w:left w:val="single" w:sz="4" w:space="0" w:color="auto"/>
              <w:bottom w:val="single" w:sz="4" w:space="0" w:color="auto"/>
              <w:right w:val="single" w:sz="4" w:space="0" w:color="auto"/>
            </w:tcBorders>
            <w:vAlign w:val="center"/>
          </w:tcPr>
          <w:p w:rsidR="00B36CB9" w:rsidRDefault="00B36CB9" w:rsidP="004C7D2C">
            <w:pPr>
              <w:jc w:val="center"/>
              <w:rPr>
                <w:rFonts w:ascii="Times New Roman" w:eastAsia="楷体" w:hAnsi="Times New Roman"/>
                <w:b/>
                <w:sz w:val="24"/>
              </w:rPr>
            </w:pPr>
            <w:r>
              <w:rPr>
                <w:rFonts w:ascii="Times New Roman" w:eastAsia="楷体" w:hAnsi="Times New Roman"/>
                <w:b/>
                <w:sz w:val="24"/>
              </w:rPr>
              <w:t>姓名</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36CB9" w:rsidRDefault="00B36CB9" w:rsidP="004C7D2C">
            <w:pPr>
              <w:jc w:val="center"/>
              <w:rPr>
                <w:rFonts w:ascii="Times New Roman" w:eastAsia="楷体" w:hAnsi="Times New Roman"/>
                <w:b/>
                <w:sz w:val="24"/>
              </w:rPr>
            </w:pPr>
            <w:r>
              <w:rPr>
                <w:rFonts w:ascii="Times New Roman" w:eastAsia="楷体" w:hAnsi="Times New Roman"/>
                <w:b/>
                <w:sz w:val="24"/>
              </w:rPr>
              <w:t>职务</w:t>
            </w:r>
          </w:p>
        </w:tc>
        <w:tc>
          <w:tcPr>
            <w:tcW w:w="992" w:type="dxa"/>
            <w:tcBorders>
              <w:top w:val="single" w:sz="4" w:space="0" w:color="auto"/>
              <w:left w:val="single" w:sz="4" w:space="0" w:color="auto"/>
              <w:bottom w:val="single" w:sz="4" w:space="0" w:color="auto"/>
              <w:right w:val="single" w:sz="4" w:space="0" w:color="auto"/>
            </w:tcBorders>
            <w:vAlign w:val="center"/>
          </w:tcPr>
          <w:p w:rsidR="00B36CB9" w:rsidRDefault="00B36CB9" w:rsidP="004C7D2C">
            <w:pPr>
              <w:jc w:val="center"/>
              <w:rPr>
                <w:rFonts w:ascii="Times New Roman" w:eastAsia="楷体" w:hAnsi="Times New Roman"/>
                <w:b/>
                <w:sz w:val="24"/>
              </w:rPr>
            </w:pPr>
            <w:r>
              <w:rPr>
                <w:rFonts w:ascii="Times New Roman" w:eastAsia="楷体" w:hAnsi="Times New Roman"/>
                <w:b/>
                <w:sz w:val="24"/>
              </w:rPr>
              <w:t>性别</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B36CB9" w:rsidRDefault="00B36CB9" w:rsidP="004C7D2C">
            <w:pPr>
              <w:jc w:val="center"/>
              <w:rPr>
                <w:rFonts w:ascii="Times New Roman" w:eastAsia="楷体" w:hAnsi="Times New Roman"/>
                <w:b/>
                <w:sz w:val="24"/>
              </w:rPr>
            </w:pPr>
            <w:r>
              <w:rPr>
                <w:rFonts w:ascii="Times New Roman" w:eastAsia="楷体" w:hAnsi="Times New Roman"/>
                <w:b/>
                <w:sz w:val="24"/>
              </w:rPr>
              <w:t>住房预定</w:t>
            </w:r>
          </w:p>
        </w:tc>
        <w:tc>
          <w:tcPr>
            <w:tcW w:w="709" w:type="dxa"/>
            <w:tcBorders>
              <w:top w:val="single" w:sz="4" w:space="0" w:color="auto"/>
              <w:left w:val="single" w:sz="4" w:space="0" w:color="auto"/>
              <w:bottom w:val="single" w:sz="4" w:space="0" w:color="auto"/>
              <w:right w:val="single" w:sz="4" w:space="0" w:color="auto"/>
            </w:tcBorders>
            <w:vAlign w:val="center"/>
          </w:tcPr>
          <w:p w:rsidR="00B36CB9" w:rsidRDefault="00B36CB9" w:rsidP="004C7D2C">
            <w:pPr>
              <w:jc w:val="center"/>
              <w:rPr>
                <w:rFonts w:ascii="Times New Roman" w:eastAsia="楷体" w:hAnsi="Times New Roman"/>
                <w:b/>
                <w:sz w:val="24"/>
              </w:rPr>
            </w:pPr>
            <w:r>
              <w:rPr>
                <w:rFonts w:ascii="Times New Roman" w:eastAsia="楷体" w:hAnsi="Times New Roman"/>
                <w:b/>
                <w:sz w:val="24"/>
              </w:rPr>
              <w:t>日期</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36CB9" w:rsidRDefault="00B36CB9" w:rsidP="004C7D2C">
            <w:pPr>
              <w:jc w:val="center"/>
              <w:rPr>
                <w:rFonts w:ascii="Times New Roman" w:eastAsia="楷体" w:hAnsi="Times New Roman"/>
                <w:b/>
                <w:sz w:val="24"/>
              </w:rPr>
            </w:pPr>
            <w:r>
              <w:rPr>
                <w:rFonts w:ascii="Times New Roman" w:eastAsia="楷体" w:hAnsi="Times New Roman"/>
                <w:b/>
                <w:sz w:val="24"/>
              </w:rPr>
              <w:t>10.17</w:t>
            </w:r>
          </w:p>
        </w:tc>
        <w:tc>
          <w:tcPr>
            <w:tcW w:w="1247" w:type="dxa"/>
            <w:gridSpan w:val="2"/>
            <w:tcBorders>
              <w:top w:val="single" w:sz="4" w:space="0" w:color="auto"/>
              <w:left w:val="single" w:sz="4" w:space="0" w:color="auto"/>
              <w:bottom w:val="single" w:sz="4" w:space="0" w:color="auto"/>
              <w:right w:val="single" w:sz="4" w:space="0" w:color="auto"/>
            </w:tcBorders>
            <w:vAlign w:val="center"/>
          </w:tcPr>
          <w:p w:rsidR="00B36CB9" w:rsidRDefault="00B36CB9" w:rsidP="004C7D2C">
            <w:pPr>
              <w:jc w:val="center"/>
              <w:rPr>
                <w:rFonts w:ascii="Times New Roman" w:eastAsia="楷体" w:hAnsi="Times New Roman"/>
                <w:b/>
                <w:sz w:val="24"/>
              </w:rPr>
            </w:pPr>
            <w:r>
              <w:rPr>
                <w:rFonts w:ascii="Times New Roman" w:eastAsia="楷体" w:hAnsi="Times New Roman"/>
                <w:b/>
                <w:sz w:val="24"/>
              </w:rPr>
              <w:t xml:space="preserve"> 10.18</w:t>
            </w:r>
          </w:p>
        </w:tc>
        <w:tc>
          <w:tcPr>
            <w:tcW w:w="1202" w:type="dxa"/>
            <w:tcBorders>
              <w:top w:val="single" w:sz="4" w:space="0" w:color="auto"/>
              <w:left w:val="single" w:sz="4" w:space="0" w:color="auto"/>
              <w:bottom w:val="single" w:sz="4" w:space="0" w:color="auto"/>
              <w:right w:val="single" w:sz="4" w:space="0" w:color="auto"/>
            </w:tcBorders>
            <w:vAlign w:val="center"/>
          </w:tcPr>
          <w:p w:rsidR="00B36CB9" w:rsidRDefault="00B36CB9" w:rsidP="004C7D2C">
            <w:pPr>
              <w:jc w:val="center"/>
              <w:rPr>
                <w:rFonts w:ascii="Times New Roman" w:eastAsia="楷体" w:hAnsi="Times New Roman"/>
                <w:b/>
                <w:sz w:val="24"/>
              </w:rPr>
            </w:pPr>
            <w:r>
              <w:rPr>
                <w:rFonts w:ascii="Times New Roman" w:eastAsia="楷体" w:hAnsi="Times New Roman"/>
                <w:b/>
                <w:sz w:val="24"/>
              </w:rPr>
              <w:t>10.19</w:t>
            </w:r>
          </w:p>
        </w:tc>
      </w:tr>
      <w:tr w:rsidR="00B36CB9" w:rsidTr="004C7D2C">
        <w:trPr>
          <w:trHeight w:val="615"/>
          <w:jc w:val="center"/>
        </w:trPr>
        <w:tc>
          <w:tcPr>
            <w:tcW w:w="1374" w:type="dxa"/>
            <w:tcBorders>
              <w:top w:val="single" w:sz="4" w:space="0" w:color="auto"/>
              <w:left w:val="single" w:sz="4" w:space="0" w:color="auto"/>
              <w:bottom w:val="single" w:sz="4" w:space="0" w:color="auto"/>
              <w:right w:val="single" w:sz="4" w:space="0" w:color="auto"/>
            </w:tcBorders>
            <w:vAlign w:val="center"/>
          </w:tcPr>
          <w:p w:rsidR="00B36CB9" w:rsidRDefault="00B36CB9" w:rsidP="004C7D2C">
            <w:pPr>
              <w:jc w:val="center"/>
              <w:rPr>
                <w:rFonts w:ascii="Times New Roman" w:eastAsia="楷体" w:hAnsi="Times New Roman"/>
                <w:b/>
                <w:sz w:val="24"/>
              </w:rPr>
            </w:pPr>
          </w:p>
        </w:tc>
        <w:tc>
          <w:tcPr>
            <w:tcW w:w="1417" w:type="dxa"/>
            <w:gridSpan w:val="2"/>
            <w:tcBorders>
              <w:top w:val="single" w:sz="4" w:space="0" w:color="auto"/>
              <w:left w:val="single" w:sz="4" w:space="0" w:color="auto"/>
              <w:bottom w:val="single" w:sz="4" w:space="0" w:color="auto"/>
              <w:right w:val="nil"/>
            </w:tcBorders>
            <w:vAlign w:val="center"/>
          </w:tcPr>
          <w:p w:rsidR="00B36CB9" w:rsidRDefault="00B36CB9" w:rsidP="004C7D2C">
            <w:pPr>
              <w:jc w:val="center"/>
              <w:rPr>
                <w:rFonts w:ascii="Times New Roman" w:eastAsia="楷体" w:hAnsi="Times New Roman"/>
                <w:b/>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36CB9" w:rsidRDefault="00B36CB9" w:rsidP="004C7D2C">
            <w:pPr>
              <w:jc w:val="center"/>
              <w:rPr>
                <w:rFonts w:ascii="Times New Roman" w:eastAsia="楷体" w:hAnsi="Times New Roman"/>
                <w:b/>
                <w:sz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B36CB9" w:rsidRDefault="00B36CB9" w:rsidP="004C7D2C">
            <w:pPr>
              <w:rPr>
                <w:rFonts w:ascii="Times New Roman" w:eastAsia="楷体" w:hAnsi="Times New Roman"/>
                <w:b/>
                <w:sz w:val="24"/>
              </w:rPr>
            </w:pPr>
          </w:p>
        </w:tc>
        <w:tc>
          <w:tcPr>
            <w:tcW w:w="709" w:type="dxa"/>
            <w:tcBorders>
              <w:top w:val="single" w:sz="4" w:space="0" w:color="auto"/>
              <w:left w:val="nil"/>
              <w:bottom w:val="single" w:sz="4" w:space="0" w:color="auto"/>
              <w:right w:val="single" w:sz="4" w:space="0" w:color="auto"/>
            </w:tcBorders>
            <w:vAlign w:val="center"/>
          </w:tcPr>
          <w:p w:rsidR="00B36CB9" w:rsidRDefault="00B36CB9" w:rsidP="004C7D2C">
            <w:pPr>
              <w:jc w:val="center"/>
              <w:rPr>
                <w:rFonts w:ascii="Times New Roman" w:eastAsia="楷体" w:hAnsi="Times New Roman"/>
                <w:sz w:val="24"/>
              </w:rPr>
            </w:pPr>
            <w:r>
              <w:rPr>
                <w:rFonts w:ascii="Times New Roman" w:eastAsia="楷体" w:hAnsi="Times New Roman"/>
                <w:b/>
                <w:sz w:val="24"/>
              </w:rPr>
              <w:t>间数</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36CB9" w:rsidRDefault="00B36CB9" w:rsidP="004C7D2C">
            <w:pPr>
              <w:jc w:val="center"/>
              <w:rPr>
                <w:rFonts w:ascii="Times New Roman" w:eastAsia="楷体" w:hAnsi="Times New Roman"/>
                <w:b/>
                <w:sz w:val="24"/>
              </w:rPr>
            </w:pPr>
          </w:p>
          <w:p w:rsidR="00B36CB9" w:rsidRDefault="00B36CB9" w:rsidP="004C7D2C">
            <w:pPr>
              <w:rPr>
                <w:rFonts w:ascii="Times New Roman" w:eastAsia="楷体" w:hAnsi="Times New Roman"/>
                <w:b/>
              </w:rPr>
            </w:pPr>
            <w:r>
              <w:rPr>
                <w:rFonts w:ascii="Times New Roman" w:eastAsia="楷体" w:hAnsi="Times New Roman"/>
                <w:b/>
                <w:sz w:val="18"/>
                <w:szCs w:val="18"/>
              </w:rPr>
              <w:t>大床</w:t>
            </w:r>
            <w:r>
              <w:rPr>
                <w:rFonts w:ascii="Times New Roman" w:eastAsia="楷体" w:hAnsi="Times New Roman"/>
                <w:b/>
                <w:sz w:val="18"/>
                <w:szCs w:val="18"/>
              </w:rPr>
              <w:t>/</w:t>
            </w:r>
            <w:r>
              <w:rPr>
                <w:rFonts w:ascii="Times New Roman" w:eastAsia="楷体" w:hAnsi="Times New Roman"/>
                <w:b/>
                <w:sz w:val="18"/>
                <w:szCs w:val="18"/>
              </w:rPr>
              <w:t>双床</w:t>
            </w:r>
          </w:p>
        </w:tc>
        <w:tc>
          <w:tcPr>
            <w:tcW w:w="1247" w:type="dxa"/>
            <w:gridSpan w:val="2"/>
            <w:tcBorders>
              <w:top w:val="single" w:sz="4" w:space="0" w:color="auto"/>
              <w:left w:val="single" w:sz="4" w:space="0" w:color="auto"/>
              <w:bottom w:val="single" w:sz="4" w:space="0" w:color="auto"/>
              <w:right w:val="single" w:sz="4" w:space="0" w:color="auto"/>
            </w:tcBorders>
            <w:vAlign w:val="center"/>
          </w:tcPr>
          <w:p w:rsidR="00B36CB9" w:rsidRDefault="00B36CB9" w:rsidP="004C7D2C">
            <w:pPr>
              <w:jc w:val="center"/>
              <w:rPr>
                <w:rFonts w:ascii="Times New Roman" w:eastAsia="楷体" w:hAnsi="Times New Roman"/>
                <w:b/>
                <w:sz w:val="24"/>
              </w:rPr>
            </w:pPr>
          </w:p>
          <w:p w:rsidR="00B36CB9" w:rsidRDefault="00B36CB9" w:rsidP="004C7D2C">
            <w:pPr>
              <w:jc w:val="center"/>
              <w:rPr>
                <w:rFonts w:ascii="Times New Roman" w:eastAsia="楷体" w:hAnsi="Times New Roman"/>
                <w:b/>
                <w:sz w:val="18"/>
                <w:szCs w:val="18"/>
              </w:rPr>
            </w:pPr>
            <w:r>
              <w:rPr>
                <w:rFonts w:ascii="Times New Roman" w:eastAsia="楷体" w:hAnsi="Times New Roman"/>
                <w:b/>
                <w:sz w:val="18"/>
                <w:szCs w:val="18"/>
              </w:rPr>
              <w:t>大床</w:t>
            </w:r>
            <w:r>
              <w:rPr>
                <w:rFonts w:ascii="Times New Roman" w:eastAsia="楷体" w:hAnsi="Times New Roman"/>
                <w:b/>
                <w:sz w:val="18"/>
                <w:szCs w:val="18"/>
              </w:rPr>
              <w:t>/</w:t>
            </w:r>
            <w:r>
              <w:rPr>
                <w:rFonts w:ascii="Times New Roman" w:eastAsia="楷体" w:hAnsi="Times New Roman"/>
                <w:b/>
                <w:sz w:val="18"/>
                <w:szCs w:val="18"/>
              </w:rPr>
              <w:t>双床</w:t>
            </w:r>
          </w:p>
        </w:tc>
        <w:tc>
          <w:tcPr>
            <w:tcW w:w="1202" w:type="dxa"/>
            <w:tcBorders>
              <w:top w:val="single" w:sz="4" w:space="0" w:color="auto"/>
              <w:left w:val="single" w:sz="4" w:space="0" w:color="auto"/>
              <w:bottom w:val="single" w:sz="4" w:space="0" w:color="auto"/>
              <w:right w:val="single" w:sz="4" w:space="0" w:color="auto"/>
            </w:tcBorders>
            <w:vAlign w:val="center"/>
          </w:tcPr>
          <w:p w:rsidR="00B36CB9" w:rsidRDefault="00B36CB9" w:rsidP="004C7D2C">
            <w:pPr>
              <w:jc w:val="center"/>
              <w:rPr>
                <w:rFonts w:ascii="Times New Roman" w:eastAsia="楷体" w:hAnsi="Times New Roman"/>
                <w:b/>
                <w:sz w:val="24"/>
              </w:rPr>
            </w:pPr>
          </w:p>
          <w:p w:rsidR="00B36CB9" w:rsidRDefault="00B36CB9" w:rsidP="004C7D2C">
            <w:pPr>
              <w:jc w:val="center"/>
              <w:rPr>
                <w:rFonts w:ascii="Times New Roman" w:eastAsia="楷体" w:hAnsi="Times New Roman"/>
                <w:b/>
                <w:sz w:val="24"/>
              </w:rPr>
            </w:pPr>
            <w:r>
              <w:rPr>
                <w:rFonts w:ascii="Times New Roman" w:eastAsia="楷体" w:hAnsi="Times New Roman"/>
                <w:b/>
                <w:sz w:val="18"/>
                <w:szCs w:val="18"/>
              </w:rPr>
              <w:t>大床</w:t>
            </w:r>
            <w:r>
              <w:rPr>
                <w:rFonts w:ascii="Times New Roman" w:eastAsia="楷体" w:hAnsi="Times New Roman"/>
                <w:b/>
                <w:sz w:val="18"/>
                <w:szCs w:val="18"/>
              </w:rPr>
              <w:t>/</w:t>
            </w:r>
            <w:r>
              <w:rPr>
                <w:rFonts w:ascii="Times New Roman" w:eastAsia="楷体" w:hAnsi="Times New Roman"/>
                <w:b/>
                <w:sz w:val="18"/>
                <w:szCs w:val="18"/>
              </w:rPr>
              <w:t>双床</w:t>
            </w:r>
          </w:p>
        </w:tc>
      </w:tr>
      <w:tr w:rsidR="00B36CB9" w:rsidTr="004C7D2C">
        <w:trPr>
          <w:trHeight w:val="570"/>
          <w:jc w:val="center"/>
        </w:trPr>
        <w:tc>
          <w:tcPr>
            <w:tcW w:w="1374" w:type="dxa"/>
            <w:tcBorders>
              <w:top w:val="single" w:sz="4" w:space="0" w:color="auto"/>
              <w:left w:val="single" w:sz="4" w:space="0" w:color="auto"/>
              <w:bottom w:val="single" w:sz="4" w:space="0" w:color="auto"/>
              <w:right w:val="single" w:sz="4" w:space="0" w:color="auto"/>
            </w:tcBorders>
            <w:vAlign w:val="center"/>
          </w:tcPr>
          <w:p w:rsidR="00B36CB9" w:rsidRDefault="00B36CB9" w:rsidP="004C7D2C">
            <w:pPr>
              <w:jc w:val="center"/>
              <w:rPr>
                <w:rFonts w:ascii="Times New Roman" w:eastAsia="楷体" w:hAnsi="Times New Roman"/>
                <w:b/>
                <w:sz w:val="24"/>
              </w:rPr>
            </w:pPr>
            <w:r>
              <w:rPr>
                <w:rFonts w:ascii="Times New Roman" w:eastAsia="楷体" w:hAnsi="Times New Roman"/>
                <w:b/>
                <w:sz w:val="24"/>
              </w:rPr>
              <w:t>单位名称</w:t>
            </w:r>
          </w:p>
        </w:tc>
        <w:tc>
          <w:tcPr>
            <w:tcW w:w="7693" w:type="dxa"/>
            <w:gridSpan w:val="10"/>
            <w:tcBorders>
              <w:top w:val="nil"/>
              <w:left w:val="single" w:sz="4" w:space="0" w:color="auto"/>
              <w:bottom w:val="single" w:sz="4" w:space="0" w:color="auto"/>
              <w:right w:val="single" w:sz="4" w:space="0" w:color="auto"/>
            </w:tcBorders>
            <w:vAlign w:val="center"/>
          </w:tcPr>
          <w:p w:rsidR="00B36CB9" w:rsidRDefault="00B36CB9" w:rsidP="004C7D2C">
            <w:pPr>
              <w:jc w:val="center"/>
              <w:rPr>
                <w:rFonts w:ascii="Times New Roman" w:eastAsia="楷体" w:hAnsi="Times New Roman"/>
                <w:b/>
                <w:sz w:val="24"/>
              </w:rPr>
            </w:pPr>
          </w:p>
        </w:tc>
      </w:tr>
      <w:tr w:rsidR="00B36CB9" w:rsidTr="004C7D2C">
        <w:trPr>
          <w:trHeight w:val="720"/>
          <w:jc w:val="center"/>
        </w:trPr>
        <w:tc>
          <w:tcPr>
            <w:tcW w:w="1374" w:type="dxa"/>
            <w:tcBorders>
              <w:top w:val="single" w:sz="4" w:space="0" w:color="auto"/>
              <w:left w:val="single" w:sz="4" w:space="0" w:color="auto"/>
              <w:bottom w:val="single" w:sz="4" w:space="0" w:color="auto"/>
              <w:right w:val="single" w:sz="4" w:space="0" w:color="auto"/>
            </w:tcBorders>
            <w:vAlign w:val="center"/>
          </w:tcPr>
          <w:p w:rsidR="00B36CB9" w:rsidRDefault="00B36CB9" w:rsidP="004C7D2C">
            <w:pPr>
              <w:rPr>
                <w:rFonts w:ascii="Times New Roman" w:eastAsia="楷体" w:hAnsi="Times New Roman"/>
                <w:b/>
                <w:sz w:val="24"/>
              </w:rPr>
            </w:pPr>
            <w:r>
              <w:rPr>
                <w:rFonts w:ascii="Times New Roman" w:eastAsia="楷体" w:hAnsi="Times New Roman"/>
                <w:b/>
                <w:sz w:val="24"/>
              </w:rPr>
              <w:t>单位地址</w:t>
            </w:r>
          </w:p>
        </w:tc>
        <w:tc>
          <w:tcPr>
            <w:tcW w:w="4399" w:type="dxa"/>
            <w:gridSpan w:val="6"/>
            <w:tcBorders>
              <w:top w:val="single" w:sz="4" w:space="0" w:color="auto"/>
              <w:left w:val="single" w:sz="4" w:space="0" w:color="auto"/>
              <w:bottom w:val="single" w:sz="4" w:space="0" w:color="auto"/>
              <w:right w:val="single" w:sz="4" w:space="0" w:color="auto"/>
            </w:tcBorders>
            <w:vAlign w:val="center"/>
          </w:tcPr>
          <w:p w:rsidR="00B36CB9" w:rsidRDefault="00B36CB9" w:rsidP="004C7D2C">
            <w:pPr>
              <w:rPr>
                <w:rFonts w:ascii="Times New Roman" w:eastAsia="楷体" w:hAnsi="Times New Roman"/>
                <w:b/>
                <w:sz w:val="24"/>
              </w:rPr>
            </w:pP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B36CB9" w:rsidRDefault="00B36CB9" w:rsidP="004C7D2C">
            <w:pPr>
              <w:jc w:val="center"/>
              <w:rPr>
                <w:rFonts w:ascii="Times New Roman" w:eastAsia="楷体" w:hAnsi="Times New Roman"/>
                <w:b/>
                <w:sz w:val="24"/>
              </w:rPr>
            </w:pPr>
            <w:r>
              <w:rPr>
                <w:rFonts w:ascii="Times New Roman" w:eastAsia="楷体" w:hAnsi="Times New Roman"/>
                <w:b/>
                <w:sz w:val="24"/>
              </w:rPr>
              <w:t>邮编</w:t>
            </w:r>
          </w:p>
        </w:tc>
        <w:tc>
          <w:tcPr>
            <w:tcW w:w="1867" w:type="dxa"/>
            <w:gridSpan w:val="2"/>
            <w:tcBorders>
              <w:top w:val="single" w:sz="4" w:space="0" w:color="auto"/>
              <w:left w:val="single" w:sz="4" w:space="0" w:color="auto"/>
              <w:bottom w:val="single" w:sz="4" w:space="0" w:color="auto"/>
              <w:right w:val="single" w:sz="4" w:space="0" w:color="auto"/>
            </w:tcBorders>
            <w:vAlign w:val="center"/>
          </w:tcPr>
          <w:p w:rsidR="00B36CB9" w:rsidRDefault="00B36CB9" w:rsidP="004C7D2C">
            <w:pPr>
              <w:rPr>
                <w:rFonts w:ascii="Times New Roman" w:eastAsia="楷体" w:hAnsi="Times New Roman"/>
                <w:b/>
                <w:sz w:val="24"/>
              </w:rPr>
            </w:pPr>
          </w:p>
        </w:tc>
      </w:tr>
      <w:tr w:rsidR="00B36CB9" w:rsidTr="004C7D2C">
        <w:trPr>
          <w:trHeight w:val="700"/>
          <w:jc w:val="center"/>
        </w:trPr>
        <w:tc>
          <w:tcPr>
            <w:tcW w:w="1374" w:type="dxa"/>
            <w:vMerge w:val="restart"/>
            <w:tcBorders>
              <w:top w:val="single" w:sz="4" w:space="0" w:color="auto"/>
              <w:left w:val="single" w:sz="4" w:space="0" w:color="auto"/>
              <w:bottom w:val="single" w:sz="4" w:space="0" w:color="auto"/>
              <w:right w:val="single" w:sz="4" w:space="0" w:color="auto"/>
            </w:tcBorders>
            <w:vAlign w:val="center"/>
          </w:tcPr>
          <w:p w:rsidR="00B36CB9" w:rsidRDefault="00B36CB9" w:rsidP="004C7D2C">
            <w:pPr>
              <w:rPr>
                <w:rFonts w:ascii="Times New Roman" w:eastAsia="楷体" w:hAnsi="Times New Roman"/>
                <w:b/>
                <w:sz w:val="24"/>
              </w:rPr>
            </w:pPr>
            <w:r>
              <w:rPr>
                <w:rFonts w:ascii="Times New Roman" w:eastAsia="楷体" w:hAnsi="Times New Roman"/>
                <w:b/>
                <w:sz w:val="24"/>
              </w:rPr>
              <w:t>联系方式</w:t>
            </w:r>
          </w:p>
        </w:tc>
        <w:tc>
          <w:tcPr>
            <w:tcW w:w="1326" w:type="dxa"/>
            <w:tcBorders>
              <w:top w:val="single" w:sz="4" w:space="0" w:color="auto"/>
              <w:left w:val="single" w:sz="4" w:space="0" w:color="auto"/>
              <w:bottom w:val="single" w:sz="4" w:space="0" w:color="auto"/>
              <w:right w:val="single" w:sz="4" w:space="0" w:color="auto"/>
            </w:tcBorders>
            <w:vAlign w:val="center"/>
          </w:tcPr>
          <w:p w:rsidR="00B36CB9" w:rsidRDefault="00B36CB9" w:rsidP="004C7D2C">
            <w:pPr>
              <w:jc w:val="center"/>
              <w:rPr>
                <w:rFonts w:ascii="Times New Roman" w:eastAsia="楷体" w:hAnsi="Times New Roman"/>
                <w:b/>
                <w:sz w:val="24"/>
              </w:rPr>
            </w:pPr>
            <w:r>
              <w:rPr>
                <w:rFonts w:ascii="Times New Roman" w:eastAsia="楷体" w:hAnsi="Times New Roman"/>
                <w:b/>
                <w:sz w:val="24"/>
              </w:rPr>
              <w:t>电子信箱</w:t>
            </w:r>
          </w:p>
        </w:tc>
        <w:tc>
          <w:tcPr>
            <w:tcW w:w="6367" w:type="dxa"/>
            <w:gridSpan w:val="9"/>
            <w:tcBorders>
              <w:top w:val="single" w:sz="4" w:space="0" w:color="auto"/>
              <w:left w:val="single" w:sz="4" w:space="0" w:color="auto"/>
              <w:bottom w:val="single" w:sz="4" w:space="0" w:color="auto"/>
              <w:right w:val="single" w:sz="4" w:space="0" w:color="auto"/>
            </w:tcBorders>
            <w:vAlign w:val="center"/>
          </w:tcPr>
          <w:p w:rsidR="00B36CB9" w:rsidRDefault="00B36CB9" w:rsidP="004C7D2C">
            <w:pPr>
              <w:jc w:val="center"/>
              <w:rPr>
                <w:rFonts w:ascii="Times New Roman" w:eastAsia="楷体" w:hAnsi="Times New Roman"/>
                <w:b/>
                <w:sz w:val="24"/>
              </w:rPr>
            </w:pPr>
          </w:p>
        </w:tc>
      </w:tr>
      <w:tr w:rsidR="00B36CB9" w:rsidTr="004C7D2C">
        <w:trPr>
          <w:trHeight w:val="624"/>
          <w:jc w:val="center"/>
        </w:trPr>
        <w:tc>
          <w:tcPr>
            <w:tcW w:w="1374" w:type="dxa"/>
            <w:vMerge/>
            <w:tcBorders>
              <w:top w:val="single" w:sz="4" w:space="0" w:color="auto"/>
              <w:left w:val="single" w:sz="4" w:space="0" w:color="auto"/>
              <w:bottom w:val="single" w:sz="4" w:space="0" w:color="auto"/>
              <w:right w:val="single" w:sz="4" w:space="0" w:color="auto"/>
            </w:tcBorders>
            <w:vAlign w:val="center"/>
          </w:tcPr>
          <w:p w:rsidR="00B36CB9" w:rsidRDefault="00B36CB9" w:rsidP="004C7D2C">
            <w:pPr>
              <w:rPr>
                <w:rFonts w:ascii="Times New Roman" w:eastAsia="楷体" w:hAnsi="Times New Roman"/>
                <w:b/>
                <w:sz w:val="24"/>
              </w:rPr>
            </w:pPr>
          </w:p>
        </w:tc>
        <w:tc>
          <w:tcPr>
            <w:tcW w:w="1326" w:type="dxa"/>
            <w:tcBorders>
              <w:top w:val="single" w:sz="4" w:space="0" w:color="auto"/>
              <w:left w:val="single" w:sz="4" w:space="0" w:color="auto"/>
              <w:bottom w:val="single" w:sz="4" w:space="0" w:color="auto"/>
              <w:right w:val="single" w:sz="4" w:space="0" w:color="auto"/>
            </w:tcBorders>
            <w:vAlign w:val="center"/>
          </w:tcPr>
          <w:p w:rsidR="00B36CB9" w:rsidRDefault="00B36CB9" w:rsidP="004C7D2C">
            <w:pPr>
              <w:jc w:val="center"/>
              <w:rPr>
                <w:rFonts w:ascii="Times New Roman" w:eastAsia="楷体" w:hAnsi="Times New Roman"/>
                <w:b/>
                <w:sz w:val="24"/>
              </w:rPr>
            </w:pPr>
            <w:r>
              <w:rPr>
                <w:rFonts w:ascii="Times New Roman" w:eastAsia="楷体" w:hAnsi="Times New Roman"/>
                <w:b/>
                <w:sz w:val="24"/>
              </w:rPr>
              <w:t>电话</w:t>
            </w:r>
          </w:p>
        </w:tc>
        <w:tc>
          <w:tcPr>
            <w:tcW w:w="6367" w:type="dxa"/>
            <w:gridSpan w:val="9"/>
            <w:tcBorders>
              <w:top w:val="single" w:sz="4" w:space="0" w:color="auto"/>
              <w:left w:val="single" w:sz="4" w:space="0" w:color="auto"/>
              <w:bottom w:val="single" w:sz="4" w:space="0" w:color="auto"/>
              <w:right w:val="single" w:sz="4" w:space="0" w:color="auto"/>
            </w:tcBorders>
            <w:vAlign w:val="center"/>
          </w:tcPr>
          <w:p w:rsidR="00B36CB9" w:rsidRDefault="00B36CB9" w:rsidP="004C7D2C">
            <w:pPr>
              <w:jc w:val="center"/>
              <w:rPr>
                <w:rFonts w:ascii="Times New Roman" w:eastAsia="楷体" w:hAnsi="Times New Roman"/>
                <w:b/>
                <w:sz w:val="24"/>
              </w:rPr>
            </w:pPr>
          </w:p>
        </w:tc>
      </w:tr>
      <w:tr w:rsidR="00B36CB9" w:rsidTr="004C7D2C">
        <w:trPr>
          <w:trHeight w:val="604"/>
          <w:jc w:val="center"/>
        </w:trPr>
        <w:tc>
          <w:tcPr>
            <w:tcW w:w="1374" w:type="dxa"/>
            <w:vMerge/>
            <w:tcBorders>
              <w:top w:val="single" w:sz="4" w:space="0" w:color="auto"/>
              <w:left w:val="single" w:sz="4" w:space="0" w:color="auto"/>
              <w:bottom w:val="single" w:sz="4" w:space="0" w:color="auto"/>
              <w:right w:val="single" w:sz="4" w:space="0" w:color="auto"/>
            </w:tcBorders>
            <w:vAlign w:val="center"/>
          </w:tcPr>
          <w:p w:rsidR="00B36CB9" w:rsidRDefault="00B36CB9" w:rsidP="004C7D2C">
            <w:pPr>
              <w:rPr>
                <w:rFonts w:ascii="Times New Roman" w:eastAsia="楷体" w:hAnsi="Times New Roman"/>
                <w:b/>
                <w:sz w:val="24"/>
              </w:rPr>
            </w:pPr>
          </w:p>
        </w:tc>
        <w:tc>
          <w:tcPr>
            <w:tcW w:w="1326" w:type="dxa"/>
            <w:tcBorders>
              <w:top w:val="single" w:sz="4" w:space="0" w:color="auto"/>
              <w:left w:val="single" w:sz="4" w:space="0" w:color="auto"/>
              <w:bottom w:val="single" w:sz="4" w:space="0" w:color="auto"/>
              <w:right w:val="single" w:sz="4" w:space="0" w:color="auto"/>
            </w:tcBorders>
            <w:vAlign w:val="center"/>
          </w:tcPr>
          <w:p w:rsidR="00B36CB9" w:rsidRDefault="00B36CB9" w:rsidP="004C7D2C">
            <w:pPr>
              <w:jc w:val="center"/>
              <w:rPr>
                <w:rFonts w:ascii="Times New Roman" w:eastAsia="楷体" w:hAnsi="Times New Roman"/>
                <w:b/>
                <w:sz w:val="24"/>
              </w:rPr>
            </w:pPr>
            <w:r>
              <w:rPr>
                <w:rFonts w:ascii="Times New Roman" w:eastAsia="楷体" w:hAnsi="Times New Roman"/>
                <w:b/>
                <w:sz w:val="24"/>
              </w:rPr>
              <w:t>传真</w:t>
            </w:r>
          </w:p>
        </w:tc>
        <w:tc>
          <w:tcPr>
            <w:tcW w:w="6367" w:type="dxa"/>
            <w:gridSpan w:val="9"/>
            <w:tcBorders>
              <w:top w:val="single" w:sz="4" w:space="0" w:color="auto"/>
              <w:left w:val="single" w:sz="4" w:space="0" w:color="auto"/>
              <w:bottom w:val="single" w:sz="4" w:space="0" w:color="auto"/>
              <w:right w:val="single" w:sz="4" w:space="0" w:color="auto"/>
            </w:tcBorders>
            <w:vAlign w:val="center"/>
          </w:tcPr>
          <w:p w:rsidR="00B36CB9" w:rsidRDefault="00B36CB9" w:rsidP="004C7D2C">
            <w:pPr>
              <w:jc w:val="center"/>
              <w:rPr>
                <w:rFonts w:ascii="Times New Roman" w:eastAsia="楷体" w:hAnsi="Times New Roman"/>
                <w:b/>
                <w:sz w:val="24"/>
              </w:rPr>
            </w:pPr>
          </w:p>
        </w:tc>
      </w:tr>
      <w:tr w:rsidR="00B36CB9" w:rsidTr="004C7D2C">
        <w:trPr>
          <w:trHeight w:val="613"/>
          <w:jc w:val="center"/>
        </w:trPr>
        <w:tc>
          <w:tcPr>
            <w:tcW w:w="1374" w:type="dxa"/>
            <w:vMerge/>
            <w:tcBorders>
              <w:top w:val="single" w:sz="4" w:space="0" w:color="auto"/>
              <w:left w:val="single" w:sz="4" w:space="0" w:color="auto"/>
              <w:bottom w:val="single" w:sz="4" w:space="0" w:color="auto"/>
              <w:right w:val="single" w:sz="4" w:space="0" w:color="auto"/>
            </w:tcBorders>
            <w:vAlign w:val="center"/>
          </w:tcPr>
          <w:p w:rsidR="00B36CB9" w:rsidRDefault="00B36CB9" w:rsidP="004C7D2C">
            <w:pPr>
              <w:rPr>
                <w:rFonts w:ascii="Times New Roman" w:eastAsia="楷体" w:hAnsi="Times New Roman"/>
                <w:b/>
                <w:sz w:val="24"/>
              </w:rPr>
            </w:pPr>
          </w:p>
        </w:tc>
        <w:tc>
          <w:tcPr>
            <w:tcW w:w="1326" w:type="dxa"/>
            <w:tcBorders>
              <w:top w:val="single" w:sz="4" w:space="0" w:color="auto"/>
              <w:left w:val="single" w:sz="4" w:space="0" w:color="auto"/>
              <w:bottom w:val="single" w:sz="4" w:space="0" w:color="auto"/>
              <w:right w:val="single" w:sz="4" w:space="0" w:color="auto"/>
            </w:tcBorders>
            <w:vAlign w:val="center"/>
          </w:tcPr>
          <w:p w:rsidR="00B36CB9" w:rsidRDefault="00B36CB9" w:rsidP="004C7D2C">
            <w:pPr>
              <w:jc w:val="center"/>
              <w:rPr>
                <w:rFonts w:ascii="Times New Roman" w:eastAsia="楷体" w:hAnsi="Times New Roman"/>
                <w:b/>
                <w:sz w:val="24"/>
              </w:rPr>
            </w:pPr>
            <w:r>
              <w:rPr>
                <w:rFonts w:ascii="Times New Roman" w:eastAsia="楷体" w:hAnsi="Times New Roman"/>
                <w:b/>
                <w:sz w:val="24"/>
              </w:rPr>
              <w:t>手机</w:t>
            </w:r>
          </w:p>
        </w:tc>
        <w:tc>
          <w:tcPr>
            <w:tcW w:w="6367" w:type="dxa"/>
            <w:gridSpan w:val="9"/>
            <w:tcBorders>
              <w:top w:val="single" w:sz="4" w:space="0" w:color="auto"/>
              <w:left w:val="single" w:sz="4" w:space="0" w:color="auto"/>
              <w:bottom w:val="single" w:sz="4" w:space="0" w:color="auto"/>
              <w:right w:val="single" w:sz="4" w:space="0" w:color="auto"/>
            </w:tcBorders>
            <w:vAlign w:val="center"/>
          </w:tcPr>
          <w:p w:rsidR="00B36CB9" w:rsidRDefault="00B36CB9" w:rsidP="004C7D2C">
            <w:pPr>
              <w:jc w:val="center"/>
              <w:rPr>
                <w:rFonts w:ascii="Times New Roman" w:eastAsia="楷体" w:hAnsi="Times New Roman"/>
                <w:b/>
                <w:sz w:val="24"/>
              </w:rPr>
            </w:pPr>
          </w:p>
        </w:tc>
      </w:tr>
    </w:tbl>
    <w:p w:rsidR="00B36CB9" w:rsidRDefault="00B36CB9" w:rsidP="00B36CB9">
      <w:pPr>
        <w:numPr>
          <w:ilvl w:val="0"/>
          <w:numId w:val="7"/>
        </w:numPr>
        <w:spacing w:line="300" w:lineRule="auto"/>
        <w:rPr>
          <w:rFonts w:ascii="Times New Roman" w:eastAsia="楷体" w:hAnsi="Times New Roman"/>
          <w:sz w:val="24"/>
        </w:rPr>
      </w:pPr>
      <w:r>
        <w:rPr>
          <w:rFonts w:ascii="Times New Roman" w:eastAsia="楷体" w:hAnsi="Times New Roman"/>
          <w:sz w:val="24"/>
        </w:rPr>
        <w:t>会议和住宿地点为武汉光谷凯悦酒店，会议期间需入住者，请在上表间数旁注明房间类别</w:t>
      </w:r>
      <w:r>
        <w:rPr>
          <w:rFonts w:ascii="Times New Roman" w:eastAsia="楷体" w:hAnsi="Times New Roman"/>
          <w:sz w:val="24"/>
        </w:rPr>
        <w:t>:</w:t>
      </w:r>
      <w:r>
        <w:rPr>
          <w:rFonts w:ascii="Times New Roman" w:eastAsia="楷体" w:hAnsi="Times New Roman"/>
          <w:sz w:val="24"/>
        </w:rPr>
        <w:t>（</w:t>
      </w:r>
      <w:r>
        <w:rPr>
          <w:rFonts w:ascii="Times New Roman" w:eastAsia="楷体" w:hAnsi="Times New Roman"/>
          <w:sz w:val="24"/>
        </w:rPr>
        <w:t>1</w:t>
      </w:r>
      <w:r>
        <w:rPr>
          <w:rFonts w:ascii="Times New Roman" w:eastAsia="楷体" w:hAnsi="Times New Roman"/>
          <w:sz w:val="24"/>
        </w:rPr>
        <w:t>）标准间（双床），（</w:t>
      </w:r>
      <w:r>
        <w:rPr>
          <w:rFonts w:ascii="Times New Roman" w:eastAsia="楷体" w:hAnsi="Times New Roman"/>
          <w:sz w:val="24"/>
        </w:rPr>
        <w:t>2</w:t>
      </w:r>
      <w:r>
        <w:rPr>
          <w:rFonts w:ascii="Times New Roman" w:eastAsia="楷体" w:hAnsi="Times New Roman"/>
          <w:sz w:val="24"/>
        </w:rPr>
        <w:t>）单人间（大床房）</w:t>
      </w:r>
    </w:p>
    <w:p w:rsidR="00B36CB9" w:rsidRDefault="00B36CB9" w:rsidP="00B36CB9">
      <w:pPr>
        <w:numPr>
          <w:ilvl w:val="0"/>
          <w:numId w:val="7"/>
        </w:numPr>
        <w:spacing w:line="300" w:lineRule="auto"/>
        <w:rPr>
          <w:rFonts w:ascii="Times New Roman" w:eastAsia="楷体" w:hAnsi="Times New Roman"/>
          <w:sz w:val="24"/>
        </w:rPr>
      </w:pPr>
      <w:r>
        <w:rPr>
          <w:rFonts w:ascii="Times New Roman" w:eastAsia="楷体" w:hAnsi="Times New Roman"/>
          <w:b/>
          <w:sz w:val="24"/>
        </w:rPr>
        <w:t>8</w:t>
      </w:r>
      <w:r>
        <w:rPr>
          <w:rFonts w:ascii="Times New Roman" w:eastAsia="楷体" w:hAnsi="Times New Roman"/>
          <w:b/>
          <w:sz w:val="24"/>
        </w:rPr>
        <w:t>月</w:t>
      </w:r>
      <w:r>
        <w:rPr>
          <w:rFonts w:ascii="Times New Roman" w:eastAsia="楷体" w:hAnsi="Times New Roman"/>
          <w:b/>
          <w:sz w:val="24"/>
        </w:rPr>
        <w:t>10</w:t>
      </w:r>
      <w:r>
        <w:rPr>
          <w:rFonts w:ascii="Times New Roman" w:eastAsia="楷体" w:hAnsi="Times New Roman"/>
          <w:b/>
          <w:sz w:val="24"/>
        </w:rPr>
        <w:t>日前</w:t>
      </w:r>
      <w:r>
        <w:rPr>
          <w:rFonts w:ascii="Times New Roman" w:eastAsia="楷体" w:hAnsi="Times New Roman"/>
          <w:sz w:val="24"/>
        </w:rPr>
        <w:t>，填写并发回此表至：</w:t>
      </w:r>
      <w:r>
        <w:rPr>
          <w:rFonts w:ascii="Times New Roman" w:hAnsi="Times New Roman"/>
          <w:sz w:val="24"/>
          <w:lang w:val="pt-BR"/>
        </w:rPr>
        <w:t xml:space="preserve"> </w:t>
      </w:r>
      <w:r>
        <w:rPr>
          <w:rFonts w:ascii="Times New Roman" w:hAnsi="Times New Roman"/>
        </w:rPr>
        <w:t>gyang-hust@hust.edu.cn</w:t>
      </w:r>
    </w:p>
    <w:p w:rsidR="00B36CB9" w:rsidRDefault="00B36CB9" w:rsidP="00B36CB9">
      <w:pPr>
        <w:rPr>
          <w:rFonts w:ascii="Times New Roman" w:hAnsi="Times New Roman"/>
          <w:color w:val="000000" w:themeColor="text1"/>
          <w:sz w:val="44"/>
        </w:rPr>
      </w:pPr>
    </w:p>
    <w:p w:rsidR="00B36CB9" w:rsidRDefault="00B36CB9" w:rsidP="00B36CB9">
      <w:pPr>
        <w:rPr>
          <w:rFonts w:ascii="Times New Roman" w:hAnsi="Times New Roman"/>
          <w:color w:val="000000" w:themeColor="text1"/>
          <w:sz w:val="44"/>
        </w:rPr>
      </w:pPr>
    </w:p>
    <w:p w:rsidR="00B36CB9" w:rsidRDefault="00B36CB9" w:rsidP="00B36CB9">
      <w:pPr>
        <w:spacing w:beforeLines="50" w:before="156" w:line="360" w:lineRule="auto"/>
        <w:rPr>
          <w:rFonts w:ascii="Times New Roman" w:hAnsi="Times New Roman"/>
        </w:rPr>
      </w:pPr>
    </w:p>
    <w:p w:rsidR="00B36CB9" w:rsidRPr="00B36CB9" w:rsidRDefault="00B36CB9">
      <w:pPr>
        <w:spacing w:line="360" w:lineRule="auto"/>
        <w:rPr>
          <w:rFonts w:ascii="Times New Roman" w:eastAsia="黑体" w:hAnsi="Times New Roman"/>
          <w:b/>
          <w:sz w:val="28"/>
          <w:szCs w:val="28"/>
        </w:rPr>
      </w:pPr>
    </w:p>
    <w:sectPr w:rsidR="00B36CB9" w:rsidRPr="00B36CB9" w:rsidSect="00A35A0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7D2" w:rsidRDefault="00E807D2" w:rsidP="009864D6">
      <w:r>
        <w:separator/>
      </w:r>
    </w:p>
  </w:endnote>
  <w:endnote w:type="continuationSeparator" w:id="0">
    <w:p w:rsidR="00E807D2" w:rsidRDefault="00E807D2" w:rsidP="00986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隶书">
    <w:panose1 w:val="0201050906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7D2" w:rsidRDefault="00E807D2" w:rsidP="009864D6">
      <w:r>
        <w:separator/>
      </w:r>
    </w:p>
  </w:footnote>
  <w:footnote w:type="continuationSeparator" w:id="0">
    <w:p w:rsidR="00E807D2" w:rsidRDefault="00E807D2" w:rsidP="009864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432A1"/>
    <w:multiLevelType w:val="multilevel"/>
    <w:tmpl w:val="098432A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0"/>
        </w:tabs>
        <w:ind w:left="780" w:hanging="360"/>
      </w:pPr>
      <w:rPr>
        <w:rFonts w:hAnsi="宋体"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66C409D"/>
    <w:multiLevelType w:val="multilevel"/>
    <w:tmpl w:val="266C409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4DBA1FA4"/>
    <w:multiLevelType w:val="multilevel"/>
    <w:tmpl w:val="4DBA1FA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4E281C99"/>
    <w:multiLevelType w:val="multilevel"/>
    <w:tmpl w:val="4E281C99"/>
    <w:lvl w:ilvl="0">
      <w:start w:val="7"/>
      <w:numFmt w:val="bullet"/>
      <w:lvlText w:val="▲"/>
      <w:lvlJc w:val="left"/>
      <w:pPr>
        <w:tabs>
          <w:tab w:val="left" w:pos="465"/>
        </w:tabs>
        <w:ind w:left="465" w:hanging="360"/>
      </w:pPr>
      <w:rPr>
        <w:rFonts w:ascii="宋体" w:eastAsia="宋体" w:hAnsi="宋体" w:cs="Times New Roman" w:hint="eastAsia"/>
      </w:rPr>
    </w:lvl>
    <w:lvl w:ilvl="1">
      <w:start w:val="1"/>
      <w:numFmt w:val="bullet"/>
      <w:lvlText w:val=""/>
      <w:lvlJc w:val="left"/>
      <w:pPr>
        <w:tabs>
          <w:tab w:val="left" w:pos="945"/>
        </w:tabs>
        <w:ind w:left="945" w:hanging="420"/>
      </w:pPr>
      <w:rPr>
        <w:rFonts w:ascii="Wingdings" w:hAnsi="Wingdings" w:hint="default"/>
      </w:rPr>
    </w:lvl>
    <w:lvl w:ilvl="2">
      <w:start w:val="1"/>
      <w:numFmt w:val="bullet"/>
      <w:lvlText w:val=""/>
      <w:lvlJc w:val="left"/>
      <w:pPr>
        <w:tabs>
          <w:tab w:val="left" w:pos="1365"/>
        </w:tabs>
        <w:ind w:left="1365" w:hanging="420"/>
      </w:pPr>
      <w:rPr>
        <w:rFonts w:ascii="Wingdings" w:hAnsi="Wingdings" w:hint="default"/>
      </w:rPr>
    </w:lvl>
    <w:lvl w:ilvl="3">
      <w:start w:val="1"/>
      <w:numFmt w:val="bullet"/>
      <w:lvlText w:val=""/>
      <w:lvlJc w:val="left"/>
      <w:pPr>
        <w:tabs>
          <w:tab w:val="left" w:pos="1785"/>
        </w:tabs>
        <w:ind w:left="1785" w:hanging="420"/>
      </w:pPr>
      <w:rPr>
        <w:rFonts w:ascii="Wingdings" w:hAnsi="Wingdings" w:hint="default"/>
      </w:rPr>
    </w:lvl>
    <w:lvl w:ilvl="4">
      <w:start w:val="1"/>
      <w:numFmt w:val="bullet"/>
      <w:lvlText w:val=""/>
      <w:lvlJc w:val="left"/>
      <w:pPr>
        <w:tabs>
          <w:tab w:val="left" w:pos="2205"/>
        </w:tabs>
        <w:ind w:left="2205" w:hanging="420"/>
      </w:pPr>
      <w:rPr>
        <w:rFonts w:ascii="Wingdings" w:hAnsi="Wingdings" w:hint="default"/>
      </w:rPr>
    </w:lvl>
    <w:lvl w:ilvl="5">
      <w:start w:val="1"/>
      <w:numFmt w:val="bullet"/>
      <w:lvlText w:val=""/>
      <w:lvlJc w:val="left"/>
      <w:pPr>
        <w:tabs>
          <w:tab w:val="left" w:pos="2625"/>
        </w:tabs>
        <w:ind w:left="2625" w:hanging="420"/>
      </w:pPr>
      <w:rPr>
        <w:rFonts w:ascii="Wingdings" w:hAnsi="Wingdings" w:hint="default"/>
      </w:rPr>
    </w:lvl>
    <w:lvl w:ilvl="6">
      <w:start w:val="1"/>
      <w:numFmt w:val="bullet"/>
      <w:lvlText w:val=""/>
      <w:lvlJc w:val="left"/>
      <w:pPr>
        <w:tabs>
          <w:tab w:val="left" w:pos="3045"/>
        </w:tabs>
        <w:ind w:left="3045" w:hanging="420"/>
      </w:pPr>
      <w:rPr>
        <w:rFonts w:ascii="Wingdings" w:hAnsi="Wingdings" w:hint="default"/>
      </w:rPr>
    </w:lvl>
    <w:lvl w:ilvl="7">
      <w:start w:val="1"/>
      <w:numFmt w:val="bullet"/>
      <w:lvlText w:val=""/>
      <w:lvlJc w:val="left"/>
      <w:pPr>
        <w:tabs>
          <w:tab w:val="left" w:pos="3465"/>
        </w:tabs>
        <w:ind w:left="3465" w:hanging="420"/>
      </w:pPr>
      <w:rPr>
        <w:rFonts w:ascii="Wingdings" w:hAnsi="Wingdings" w:hint="default"/>
      </w:rPr>
    </w:lvl>
    <w:lvl w:ilvl="8">
      <w:start w:val="1"/>
      <w:numFmt w:val="bullet"/>
      <w:lvlText w:val=""/>
      <w:lvlJc w:val="left"/>
      <w:pPr>
        <w:tabs>
          <w:tab w:val="left" w:pos="3885"/>
        </w:tabs>
        <w:ind w:left="3885" w:hanging="420"/>
      </w:pPr>
      <w:rPr>
        <w:rFonts w:ascii="Wingdings" w:hAnsi="Wingdings" w:hint="default"/>
      </w:rPr>
    </w:lvl>
  </w:abstractNum>
  <w:abstractNum w:abstractNumId="4">
    <w:nsid w:val="537D8AA2"/>
    <w:multiLevelType w:val="singleLevel"/>
    <w:tmpl w:val="537D8AA2"/>
    <w:lvl w:ilvl="0">
      <w:start w:val="1"/>
      <w:numFmt w:val="decimal"/>
      <w:suff w:val="space"/>
      <w:lvlText w:val="%1."/>
      <w:lvlJc w:val="left"/>
    </w:lvl>
  </w:abstractNum>
  <w:abstractNum w:abstractNumId="5">
    <w:nsid w:val="5382FB47"/>
    <w:multiLevelType w:val="singleLevel"/>
    <w:tmpl w:val="5382FB47"/>
    <w:lvl w:ilvl="0">
      <w:start w:val="2"/>
      <w:numFmt w:val="decimal"/>
      <w:suff w:val="nothing"/>
      <w:lvlText w:val="%1."/>
      <w:lvlJc w:val="left"/>
    </w:lvl>
  </w:abstractNum>
  <w:abstractNum w:abstractNumId="6">
    <w:nsid w:val="5382FCB7"/>
    <w:multiLevelType w:val="singleLevel"/>
    <w:tmpl w:val="5382FCB7"/>
    <w:lvl w:ilvl="0">
      <w:start w:val="3"/>
      <w:numFmt w:val="decimal"/>
      <w:suff w:val="space"/>
      <w:lvlText w:val="%1."/>
      <w:lvlJc w:val="left"/>
    </w:lvl>
  </w:abstractNum>
  <w:num w:numId="1">
    <w:abstractNumId w:val="1"/>
  </w:num>
  <w:num w:numId="2">
    <w:abstractNumId w:val="2"/>
  </w:num>
  <w:num w:numId="3">
    <w:abstractNumId w:val="5"/>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6145"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4130A"/>
    <w:rsid w:val="000A53A4"/>
    <w:rsid w:val="000C5C61"/>
    <w:rsid w:val="000C6C50"/>
    <w:rsid w:val="000F5B64"/>
    <w:rsid w:val="00102725"/>
    <w:rsid w:val="00172A27"/>
    <w:rsid w:val="00173470"/>
    <w:rsid w:val="001974F3"/>
    <w:rsid w:val="00225B48"/>
    <w:rsid w:val="002C6840"/>
    <w:rsid w:val="002F04DA"/>
    <w:rsid w:val="00327479"/>
    <w:rsid w:val="00396CAF"/>
    <w:rsid w:val="003C1BA2"/>
    <w:rsid w:val="003F6380"/>
    <w:rsid w:val="0045285D"/>
    <w:rsid w:val="00467841"/>
    <w:rsid w:val="004E02FC"/>
    <w:rsid w:val="004E3218"/>
    <w:rsid w:val="004F3B43"/>
    <w:rsid w:val="00544214"/>
    <w:rsid w:val="00557B2D"/>
    <w:rsid w:val="005646A7"/>
    <w:rsid w:val="005E2C14"/>
    <w:rsid w:val="006029D5"/>
    <w:rsid w:val="00652E08"/>
    <w:rsid w:val="006931CB"/>
    <w:rsid w:val="006955AC"/>
    <w:rsid w:val="006A0793"/>
    <w:rsid w:val="006A6B17"/>
    <w:rsid w:val="006D213D"/>
    <w:rsid w:val="006D4AF0"/>
    <w:rsid w:val="007400F6"/>
    <w:rsid w:val="00740F18"/>
    <w:rsid w:val="00754E6B"/>
    <w:rsid w:val="0077322A"/>
    <w:rsid w:val="007C0CDD"/>
    <w:rsid w:val="007E7301"/>
    <w:rsid w:val="00820D11"/>
    <w:rsid w:val="0086122C"/>
    <w:rsid w:val="008D74FB"/>
    <w:rsid w:val="008E0E96"/>
    <w:rsid w:val="008E6335"/>
    <w:rsid w:val="008F7FA1"/>
    <w:rsid w:val="0090749B"/>
    <w:rsid w:val="009864D6"/>
    <w:rsid w:val="009E118A"/>
    <w:rsid w:val="009E3490"/>
    <w:rsid w:val="00A22EAD"/>
    <w:rsid w:val="00A35A01"/>
    <w:rsid w:val="00A632A4"/>
    <w:rsid w:val="00A74CDF"/>
    <w:rsid w:val="00A97F0B"/>
    <w:rsid w:val="00AC5104"/>
    <w:rsid w:val="00AC7B7A"/>
    <w:rsid w:val="00B04661"/>
    <w:rsid w:val="00B04F61"/>
    <w:rsid w:val="00B36CB9"/>
    <w:rsid w:val="00B55AD8"/>
    <w:rsid w:val="00B828FB"/>
    <w:rsid w:val="00BC44EF"/>
    <w:rsid w:val="00BE13C6"/>
    <w:rsid w:val="00BE2EF0"/>
    <w:rsid w:val="00C27B88"/>
    <w:rsid w:val="00C27C31"/>
    <w:rsid w:val="00C342BF"/>
    <w:rsid w:val="00CB1DDE"/>
    <w:rsid w:val="00CC01FE"/>
    <w:rsid w:val="00CE2E48"/>
    <w:rsid w:val="00CE579C"/>
    <w:rsid w:val="00CE5A00"/>
    <w:rsid w:val="00D3317A"/>
    <w:rsid w:val="00D368DC"/>
    <w:rsid w:val="00D479D9"/>
    <w:rsid w:val="00D624DA"/>
    <w:rsid w:val="00D87074"/>
    <w:rsid w:val="00DE18A2"/>
    <w:rsid w:val="00DE4A81"/>
    <w:rsid w:val="00DF29F5"/>
    <w:rsid w:val="00E807D2"/>
    <w:rsid w:val="00EC12A5"/>
    <w:rsid w:val="00F053DE"/>
    <w:rsid w:val="00F62BCB"/>
    <w:rsid w:val="00F90450"/>
    <w:rsid w:val="00FD44DA"/>
    <w:rsid w:val="00FF19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6145"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A01"/>
    <w:pPr>
      <w:widowControl w:val="0"/>
      <w:jc w:val="both"/>
    </w:pPr>
    <w:rPr>
      <w:rFonts w:ascii="Arial" w:hAnsi="Arial"/>
      <w:color w:val="000000"/>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35A01"/>
    <w:rPr>
      <w:color w:val="0000FF"/>
      <w:u w:val="single"/>
    </w:rPr>
  </w:style>
  <w:style w:type="paragraph" w:styleId="a4">
    <w:name w:val="header"/>
    <w:basedOn w:val="a"/>
    <w:rsid w:val="00A35A01"/>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5">
    <w:name w:val="footer"/>
    <w:basedOn w:val="a"/>
    <w:rsid w:val="00A35A01"/>
    <w:pPr>
      <w:tabs>
        <w:tab w:val="center" w:pos="4153"/>
        <w:tab w:val="right" w:pos="8306"/>
      </w:tabs>
      <w:snapToGrid w:val="0"/>
      <w:jc w:val="left"/>
    </w:pPr>
    <w:rPr>
      <w:sz w:val="18"/>
    </w:rPr>
  </w:style>
  <w:style w:type="character" w:styleId="a6">
    <w:name w:val="Strong"/>
    <w:basedOn w:val="a0"/>
    <w:qFormat/>
    <w:rsid w:val="00BE2EF0"/>
    <w:rPr>
      <w:b/>
      <w:bCs/>
    </w:rPr>
  </w:style>
  <w:style w:type="character" w:styleId="a7">
    <w:name w:val="FollowedHyperlink"/>
    <w:basedOn w:val="a0"/>
    <w:rsid w:val="00BE2EF0"/>
    <w:rPr>
      <w:color w:val="800080"/>
      <w:u w:val="single"/>
    </w:rPr>
  </w:style>
  <w:style w:type="paragraph" w:styleId="a8">
    <w:name w:val="List Paragraph"/>
    <w:basedOn w:val="a"/>
    <w:uiPriority w:val="34"/>
    <w:qFormat/>
    <w:rsid w:val="00740F18"/>
    <w:pPr>
      <w:ind w:firstLineChars="200" w:firstLine="420"/>
    </w:pPr>
  </w:style>
  <w:style w:type="paragraph" w:styleId="a9">
    <w:name w:val="Normal (Web)"/>
    <w:basedOn w:val="a"/>
    <w:uiPriority w:val="99"/>
    <w:unhideWhenUsed/>
    <w:rsid w:val="006A6B17"/>
    <w:pPr>
      <w:widowControl/>
      <w:spacing w:before="100" w:beforeAutospacing="1" w:after="100" w:afterAutospacing="1"/>
      <w:jc w:val="left"/>
    </w:pPr>
    <w:rPr>
      <w:rFonts w:ascii="宋体" w:hAnsi="宋体" w:cs="宋体"/>
      <w:color w:val="auto"/>
      <w:kern w:val="0"/>
      <w:sz w:val="24"/>
      <w:szCs w:val="24"/>
    </w:rPr>
  </w:style>
  <w:style w:type="table" w:styleId="aa">
    <w:name w:val="Table Grid"/>
    <w:basedOn w:val="a1"/>
    <w:qFormat/>
    <w:rsid w:val="00A97F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lymer.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lymer.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6</Pages>
  <Words>1857</Words>
  <Characters>738</Characters>
  <Application>Microsoft Office Word</Application>
  <DocSecurity>0</DocSecurity>
  <PresentationFormat/>
  <Lines>6</Lines>
  <Paragraphs>5</Paragraphs>
  <Slides>0</Slides>
  <Notes>0</Notes>
  <HiddenSlides>0</HiddenSlides>
  <MMClips>0</MMClips>
  <ScaleCrop>false</ScaleCrop>
  <Company/>
  <LinksUpToDate>false</LinksUpToDate>
  <CharactersWithSpaces>2590</CharactersWithSpaces>
  <SharedDoc>false</SharedDoc>
  <HLinks>
    <vt:vector size="24" baseType="variant">
      <vt:variant>
        <vt:i4>6553699</vt:i4>
      </vt:variant>
      <vt:variant>
        <vt:i4>9</vt:i4>
      </vt:variant>
      <vt:variant>
        <vt:i4>0</vt:i4>
      </vt:variant>
      <vt:variant>
        <vt:i4>5</vt:i4>
      </vt:variant>
      <vt:variant>
        <vt:lpwstr>http://www.polymer.cn/</vt:lpwstr>
      </vt:variant>
      <vt:variant>
        <vt:lpwstr/>
      </vt:variant>
      <vt:variant>
        <vt:i4>2621475</vt:i4>
      </vt:variant>
      <vt:variant>
        <vt:i4>6</vt:i4>
      </vt:variant>
      <vt:variant>
        <vt:i4>0</vt:i4>
      </vt:variant>
      <vt:variant>
        <vt:i4>5</vt:i4>
      </vt:variant>
      <vt:variant>
        <vt:lpwstr>http://www.polymer/</vt:lpwstr>
      </vt:variant>
      <vt:variant>
        <vt:lpwstr/>
      </vt:variant>
      <vt:variant>
        <vt:i4>6553699</vt:i4>
      </vt:variant>
      <vt:variant>
        <vt:i4>3</vt:i4>
      </vt:variant>
      <vt:variant>
        <vt:i4>0</vt:i4>
      </vt:variant>
      <vt:variant>
        <vt:i4>5</vt:i4>
      </vt:variant>
      <vt:variant>
        <vt:lpwstr>http://www.polymer.cn/</vt:lpwstr>
      </vt:variant>
      <vt:variant>
        <vt:lpwstr/>
      </vt:variant>
      <vt:variant>
        <vt:i4>6553699</vt:i4>
      </vt:variant>
      <vt:variant>
        <vt:i4>0</vt:i4>
      </vt:variant>
      <vt:variant>
        <vt:i4>0</vt:i4>
      </vt:variant>
      <vt:variant>
        <vt:i4>5</vt:i4>
      </vt:variant>
      <vt:variant>
        <vt:lpwstr>http://www.polymer.cn/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第九届全国高聚物分子与结构表征学术研讨会</dc:title>
  <dc:creator>zstu-PC</dc:creator>
  <cp:lastModifiedBy>Xiao Lin</cp:lastModifiedBy>
  <cp:revision>43</cp:revision>
  <dcterms:created xsi:type="dcterms:W3CDTF">2016-05-03T07:23:00Z</dcterms:created>
  <dcterms:modified xsi:type="dcterms:W3CDTF">2018-05-21T08:42:00Z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